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761" w14:textId="2E149FBE" w:rsidR="000F30B2" w:rsidRPr="00DB2C42" w:rsidRDefault="00713A64">
      <w:pPr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 xml:space="preserve">4. </w:t>
      </w:r>
      <w:r w:rsidR="00A547BD" w:rsidRPr="00DB2C42">
        <w:rPr>
          <w:rFonts w:ascii="Calibri" w:hAnsi="Calibri" w:cs="Calibri"/>
          <w:sz w:val="22"/>
          <w:szCs w:val="22"/>
        </w:rPr>
        <w:t>sjednica Upravnog vijeća održana dana 12.2.2026. godine s početkom 14:00 sati putem elektronske pošte</w:t>
      </w:r>
    </w:p>
    <w:p w14:paraId="2932EAAE" w14:textId="77777777" w:rsidR="00713A64" w:rsidRPr="00DB2C42" w:rsidRDefault="00713A64" w:rsidP="00713A64">
      <w:pPr>
        <w:spacing w:after="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Ad.1.) ZAKLJUČAK</w:t>
      </w:r>
    </w:p>
    <w:p w14:paraId="2161D56D" w14:textId="77777777" w:rsidR="00713A64" w:rsidRPr="00DB2C42" w:rsidRDefault="00713A64" w:rsidP="00713A64">
      <w:pPr>
        <w:spacing w:after="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Upravno vijeće jednoglasno je usvojilo Zapisnik sa 3. sjednice održane dana 28.1.2026. godine.</w:t>
      </w:r>
    </w:p>
    <w:p w14:paraId="414583A0" w14:textId="77777777" w:rsidR="00713A64" w:rsidRPr="00DB2C42" w:rsidRDefault="00713A64" w:rsidP="00713A64">
      <w:pPr>
        <w:spacing w:after="0"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Ad.2.) ODLUKA</w:t>
      </w:r>
    </w:p>
    <w:p w14:paraId="22D7607A" w14:textId="77777777" w:rsidR="00713A64" w:rsidRPr="00DB2C42" w:rsidRDefault="00713A64" w:rsidP="00713A64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Usvaja se revidirani prijedlog Godišnjeg programa rada i razvitka Hrvatskog prirodoslovnog muzeja za 2026. godinu.</w:t>
      </w:r>
    </w:p>
    <w:p w14:paraId="3B9CE982" w14:textId="77777777" w:rsidR="00713A64" w:rsidRPr="00DB2C42" w:rsidRDefault="00713A64" w:rsidP="00713A64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Ad.3.) ODLUKA</w:t>
      </w:r>
    </w:p>
    <w:p w14:paraId="0DB6FB1E" w14:textId="77777777" w:rsidR="00713A64" w:rsidRPr="00DB2C42" w:rsidRDefault="00713A64" w:rsidP="00713A64">
      <w:pPr>
        <w:spacing w:line="252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Upravno vijeće Muzeja donosi odluku o korekciji financijskog rezultata za 2024. god.</w:t>
      </w:r>
    </w:p>
    <w:p w14:paraId="67C26F40" w14:textId="77777777" w:rsidR="00713A64" w:rsidRPr="00DB2C42" w:rsidRDefault="00713A64">
      <w:pPr>
        <w:rPr>
          <w:rFonts w:ascii="Calibri" w:hAnsi="Calibri" w:cs="Calibri"/>
          <w:sz w:val="22"/>
          <w:szCs w:val="22"/>
        </w:rPr>
      </w:pPr>
    </w:p>
    <w:p w14:paraId="3801A68F" w14:textId="47FB7127" w:rsidR="00FD4621" w:rsidRPr="00DB2C42" w:rsidRDefault="00713A64">
      <w:pPr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 xml:space="preserve">5. </w:t>
      </w:r>
      <w:r w:rsidR="005161D4" w:rsidRPr="00DB2C42">
        <w:rPr>
          <w:rFonts w:ascii="Calibri" w:hAnsi="Calibri" w:cs="Calibri"/>
          <w:sz w:val="22"/>
          <w:szCs w:val="22"/>
        </w:rPr>
        <w:t xml:space="preserve">sjednica Upravnog vijeća održana dana 2.3.2026. godine s početkom </w:t>
      </w:r>
      <w:r w:rsidR="00FD4621" w:rsidRPr="00DB2C42">
        <w:rPr>
          <w:rFonts w:ascii="Calibri" w:hAnsi="Calibri" w:cs="Calibri"/>
          <w:sz w:val="22"/>
          <w:szCs w:val="22"/>
        </w:rPr>
        <w:t xml:space="preserve">u 14:00 sati </w:t>
      </w:r>
      <w:r w:rsidR="00FD4621" w:rsidRPr="00DB2C42">
        <w:rPr>
          <w:rFonts w:ascii="Calibri" w:hAnsi="Calibri" w:cs="Calibri"/>
          <w:sz w:val="22"/>
          <w:szCs w:val="22"/>
        </w:rPr>
        <w:t>putem elektronske pošte</w:t>
      </w:r>
    </w:p>
    <w:p w14:paraId="3137981F" w14:textId="77777777" w:rsidR="00713A64" w:rsidRPr="00DB2C42" w:rsidRDefault="00713A64" w:rsidP="00713A64">
      <w:pPr>
        <w:spacing w:after="0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Ad.1.) ODLUKA</w:t>
      </w:r>
    </w:p>
    <w:p w14:paraId="3CD39AA1" w14:textId="77777777" w:rsidR="00713A64" w:rsidRPr="00DB2C42" w:rsidRDefault="00713A64" w:rsidP="00713A64">
      <w:pPr>
        <w:spacing w:after="0"/>
        <w:rPr>
          <w:rFonts w:ascii="Calibri" w:hAnsi="Calibri" w:cs="Calibri"/>
          <w:color w:val="000000" w:themeColor="text1"/>
          <w:sz w:val="22"/>
          <w:szCs w:val="22"/>
          <w:lang w:eastAsia="hr-HR"/>
        </w:rPr>
      </w:pPr>
      <w:r w:rsidRPr="00DB2C42">
        <w:rPr>
          <w:rFonts w:ascii="Calibri" w:hAnsi="Calibri" w:cs="Calibri"/>
          <w:sz w:val="22"/>
          <w:szCs w:val="22"/>
        </w:rPr>
        <w:t>Upravno vijeće Hrvatskog prirodoslovnog muzeja jednoglasno je usvojilo Odluku o izmjeni procijenjene vrijednosti za predmet nabave „</w:t>
      </w:r>
      <w:r w:rsidRPr="00DB2C42">
        <w:rPr>
          <w:rFonts w:ascii="Calibri" w:hAnsi="Calibri" w:cs="Calibri"/>
          <w:color w:val="000000" w:themeColor="text1"/>
          <w:sz w:val="22"/>
          <w:szCs w:val="22"/>
          <w:lang w:eastAsia="hr-HR"/>
        </w:rPr>
        <w:t xml:space="preserve">Zaštita eksponata  (12 staklenih zvona) u cjelini postava Evolucija </w:t>
      </w:r>
      <w:proofErr w:type="spellStart"/>
      <w:r w:rsidRPr="00DB2C42">
        <w:rPr>
          <w:rFonts w:ascii="Calibri" w:hAnsi="Calibri" w:cs="Calibri"/>
          <w:color w:val="000000" w:themeColor="text1"/>
          <w:sz w:val="22"/>
          <w:szCs w:val="22"/>
          <w:lang w:eastAsia="hr-HR"/>
        </w:rPr>
        <w:t>hominina</w:t>
      </w:r>
      <w:proofErr w:type="spellEnd"/>
      <w:r w:rsidRPr="00DB2C42">
        <w:rPr>
          <w:rFonts w:ascii="Calibri" w:hAnsi="Calibri" w:cs="Calibri"/>
          <w:color w:val="000000" w:themeColor="text1"/>
          <w:sz w:val="22"/>
          <w:szCs w:val="22"/>
          <w:lang w:eastAsia="hr-HR"/>
        </w:rPr>
        <w:t>“ sa 28.000,00 eura bez PDV-a na 26.500,00 bez PDV-a.</w:t>
      </w:r>
    </w:p>
    <w:p w14:paraId="790E35EC" w14:textId="77777777" w:rsidR="00713A64" w:rsidRPr="00DB2C42" w:rsidRDefault="00713A64">
      <w:pPr>
        <w:rPr>
          <w:rFonts w:ascii="Calibri" w:hAnsi="Calibri" w:cs="Calibri"/>
          <w:sz w:val="22"/>
          <w:szCs w:val="22"/>
        </w:rPr>
      </w:pPr>
    </w:p>
    <w:p w14:paraId="015890B6" w14:textId="3E16DEC5" w:rsidR="00713A64" w:rsidRPr="00DB2C42" w:rsidRDefault="00713A64" w:rsidP="00DB2C42">
      <w:pPr>
        <w:spacing w:after="0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 xml:space="preserve">6. </w:t>
      </w:r>
      <w:r w:rsidR="0062294F" w:rsidRPr="00DB2C42">
        <w:rPr>
          <w:rFonts w:ascii="Calibri" w:hAnsi="Calibri" w:cs="Calibri"/>
          <w:sz w:val="22"/>
          <w:szCs w:val="22"/>
        </w:rPr>
        <w:t xml:space="preserve">sjednica Upravnog vijeća održana dana </w:t>
      </w:r>
      <w:r w:rsidR="002C43F1" w:rsidRPr="00DB2C42">
        <w:rPr>
          <w:rFonts w:ascii="Calibri" w:hAnsi="Calibri" w:cs="Calibri"/>
          <w:sz w:val="22"/>
          <w:szCs w:val="22"/>
        </w:rPr>
        <w:t>27.3.2026. godine s početkom 13,30</w:t>
      </w:r>
      <w:r w:rsidR="00DB2C42" w:rsidRPr="00DB2C42">
        <w:rPr>
          <w:rFonts w:ascii="Calibri" w:hAnsi="Calibri" w:cs="Calibri"/>
          <w:sz w:val="22"/>
          <w:szCs w:val="22"/>
        </w:rPr>
        <w:t xml:space="preserve"> sati</w:t>
      </w:r>
    </w:p>
    <w:p w14:paraId="77F7058F" w14:textId="5A9D3A48" w:rsidR="00DB2C42" w:rsidRPr="00DB2C42" w:rsidRDefault="00DB2C42" w:rsidP="00DB2C42">
      <w:pPr>
        <w:spacing w:after="0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putem elektronske pošte</w:t>
      </w:r>
    </w:p>
    <w:p w14:paraId="0F5714DD" w14:textId="77777777" w:rsidR="00713A64" w:rsidRPr="00DB2C42" w:rsidRDefault="00713A64" w:rsidP="00713A64">
      <w:pPr>
        <w:spacing w:after="0"/>
        <w:rPr>
          <w:rFonts w:ascii="Calibri" w:hAnsi="Calibri" w:cs="Calibri"/>
          <w:sz w:val="22"/>
          <w:szCs w:val="22"/>
        </w:rPr>
      </w:pPr>
      <w:r w:rsidRPr="00DB2C42">
        <w:rPr>
          <w:rFonts w:ascii="Calibri" w:hAnsi="Calibri" w:cs="Calibri"/>
          <w:sz w:val="22"/>
          <w:szCs w:val="22"/>
        </w:rPr>
        <w:t>Ad.1.) ODLUKA</w:t>
      </w:r>
    </w:p>
    <w:p w14:paraId="1AC8159D" w14:textId="77777777" w:rsidR="00713A64" w:rsidRPr="00DB2C42" w:rsidRDefault="00713A64" w:rsidP="00713A64">
      <w:pPr>
        <w:spacing w:after="0"/>
        <w:rPr>
          <w:rFonts w:ascii="Calibri" w:hAnsi="Calibri" w:cs="Calibri"/>
          <w:color w:val="000000" w:themeColor="text1"/>
          <w:sz w:val="22"/>
          <w:szCs w:val="22"/>
          <w:lang w:eastAsia="hr-HR"/>
        </w:rPr>
      </w:pPr>
      <w:r w:rsidRPr="00DB2C42">
        <w:rPr>
          <w:rFonts w:ascii="Calibri" w:hAnsi="Calibri" w:cs="Calibri"/>
          <w:sz w:val="22"/>
          <w:szCs w:val="22"/>
        </w:rPr>
        <w:t>Upravno vijeće Hrvatskog prirodoslovnog muzeja jednoglasno je usvojilo Odluku Izvještaj o godišnjem izvršenju proračuna i financijskog plana Hrvatskog prirodoslovnog muzeja za 2025. godinu po izvorima financiranja.</w:t>
      </w:r>
    </w:p>
    <w:p w14:paraId="6DC08FBC" w14:textId="77777777" w:rsidR="00713A64" w:rsidRPr="00DB2C42" w:rsidRDefault="00713A64">
      <w:pPr>
        <w:rPr>
          <w:rFonts w:ascii="Calibri" w:hAnsi="Calibri" w:cs="Calibri"/>
          <w:sz w:val="22"/>
          <w:szCs w:val="22"/>
        </w:rPr>
      </w:pPr>
    </w:p>
    <w:sectPr w:rsidR="00713A64" w:rsidRPr="00DB2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64"/>
    <w:rsid w:val="000F30B2"/>
    <w:rsid w:val="002C43F1"/>
    <w:rsid w:val="002E593E"/>
    <w:rsid w:val="005161D4"/>
    <w:rsid w:val="0062294F"/>
    <w:rsid w:val="00713A64"/>
    <w:rsid w:val="00925FC3"/>
    <w:rsid w:val="00A547BD"/>
    <w:rsid w:val="00D95085"/>
    <w:rsid w:val="00DB2C42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7B1D"/>
  <w15:chartTrackingRefBased/>
  <w15:docId w15:val="{436187B0-05C5-4AD7-BDD2-7CA29800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3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3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3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3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3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3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3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3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3A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3A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3A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3A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3A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3A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3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3A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3A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3A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3A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6</cp:revision>
  <dcterms:created xsi:type="dcterms:W3CDTF">2026-04-10T08:02:00Z</dcterms:created>
  <dcterms:modified xsi:type="dcterms:W3CDTF">2026-04-10T08:32:00Z</dcterms:modified>
</cp:coreProperties>
</file>