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3B43" w14:textId="77777777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HRVATSKI PRIRODOSLOVNI MUZEJ</w:t>
      </w:r>
    </w:p>
    <w:p w14:paraId="177F6085" w14:textId="77777777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ZAGREB, Demetrova 1.</w:t>
      </w:r>
    </w:p>
    <w:p w14:paraId="0CA6865E" w14:textId="77777777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Upravno vijeće </w:t>
      </w:r>
    </w:p>
    <w:p w14:paraId="6B7D7287" w14:textId="3374BEB6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Zgb</w:t>
      </w:r>
      <w:r w:rsidR="00A31B32">
        <w:rPr>
          <w:rFonts w:ascii="Calibri" w:hAnsi="Calibri" w:cs="Calibri"/>
          <w:sz w:val="22"/>
          <w:szCs w:val="22"/>
          <w:lang w:val="pl-PL"/>
        </w:rPr>
        <w:t>,</w:t>
      </w:r>
      <w:r w:rsidR="00046D52">
        <w:rPr>
          <w:rFonts w:ascii="Calibri" w:hAnsi="Calibri" w:cs="Calibri"/>
          <w:sz w:val="22"/>
          <w:szCs w:val="22"/>
          <w:lang w:val="pl-PL"/>
        </w:rPr>
        <w:t xml:space="preserve"> 14.9.2026.</w:t>
      </w:r>
    </w:p>
    <w:p w14:paraId="469F8F97" w14:textId="528E1BE8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KLASA: </w:t>
      </w:r>
      <w:r w:rsidR="009F694B">
        <w:rPr>
          <w:rFonts w:ascii="Calibri" w:hAnsi="Calibri" w:cs="Calibri"/>
          <w:sz w:val="22"/>
          <w:szCs w:val="22"/>
          <w:lang w:val="pl-PL"/>
        </w:rPr>
        <w:t xml:space="preserve"> 612-0</w:t>
      </w:r>
      <w:r w:rsidR="00390E95">
        <w:rPr>
          <w:rFonts w:ascii="Calibri" w:hAnsi="Calibri" w:cs="Calibri"/>
          <w:sz w:val="22"/>
          <w:szCs w:val="22"/>
          <w:lang w:val="pl-PL"/>
        </w:rPr>
        <w:t>5</w:t>
      </w:r>
      <w:r w:rsidR="009F694B">
        <w:rPr>
          <w:rFonts w:ascii="Calibri" w:hAnsi="Calibri" w:cs="Calibri"/>
          <w:sz w:val="22"/>
          <w:szCs w:val="22"/>
          <w:lang w:val="pl-PL"/>
        </w:rPr>
        <w:t>/26-01/01</w:t>
      </w:r>
    </w:p>
    <w:p w14:paraId="72547915" w14:textId="2FEBA070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URBROJ: </w:t>
      </w:r>
      <w:r w:rsidR="00224381">
        <w:rPr>
          <w:rFonts w:ascii="Calibri" w:hAnsi="Calibri" w:cs="Calibri"/>
          <w:sz w:val="22"/>
          <w:szCs w:val="22"/>
          <w:lang w:val="pl-PL"/>
        </w:rPr>
        <w:t>677-26-</w:t>
      </w:r>
      <w:r w:rsidR="00390E95">
        <w:rPr>
          <w:rFonts w:ascii="Calibri" w:hAnsi="Calibri" w:cs="Calibri"/>
          <w:sz w:val="22"/>
          <w:szCs w:val="22"/>
          <w:lang w:val="pl-PL"/>
        </w:rPr>
        <w:t>7</w:t>
      </w:r>
      <w:r w:rsidR="00DC5EC0">
        <w:rPr>
          <w:rFonts w:ascii="Calibri" w:hAnsi="Calibri" w:cs="Calibri"/>
          <w:sz w:val="22"/>
          <w:szCs w:val="22"/>
          <w:lang w:val="pl-PL"/>
        </w:rPr>
        <w:t>2</w:t>
      </w:r>
    </w:p>
    <w:p w14:paraId="2DB603AE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  <w:t>P O Z I V</w:t>
      </w:r>
    </w:p>
    <w:p w14:paraId="3AB7F72A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</w:p>
    <w:p w14:paraId="3E91CEA4" w14:textId="656B1FB1" w:rsidR="00647329" w:rsidRPr="00752E92" w:rsidRDefault="00647329" w:rsidP="00211A34">
      <w:pPr>
        <w:spacing w:after="0"/>
        <w:jc w:val="both"/>
        <w:rPr>
          <w:rFonts w:ascii="Calibri" w:hAnsi="Calibri" w:cs="Calibri"/>
          <w:color w:val="000000" w:themeColor="text1"/>
          <w:sz w:val="22"/>
          <w:szCs w:val="22"/>
          <w:lang w:val="pl-PL"/>
        </w:rPr>
      </w:pPr>
      <w:r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na 1</w:t>
      </w:r>
      <w:r w:rsidR="00A31B32"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2</w:t>
      </w:r>
      <w:r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 xml:space="preserve">. sjednicu Upravnog vijeća Hrvatskog prirodoslovnog muzeja koja će se održati </w:t>
      </w:r>
      <w:r w:rsidR="00A061A6"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elektroničkim putem</w:t>
      </w:r>
      <w:r w:rsidR="00A31B32"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dana</w:t>
      </w:r>
      <w:r w:rsidR="00A31B32"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.</w:t>
      </w:r>
      <w:r w:rsidR="00985D54"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17.9.2026</w:t>
      </w:r>
      <w:r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 xml:space="preserve"> godine s početkom u </w:t>
      </w:r>
      <w:r w:rsidR="00985D54"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9:</w:t>
      </w:r>
      <w:r w:rsidR="00051B5E" w:rsidRPr="00752E92">
        <w:rPr>
          <w:rFonts w:ascii="Calibri" w:hAnsi="Calibri" w:cs="Calibri"/>
          <w:color w:val="000000" w:themeColor="text1"/>
          <w:sz w:val="22"/>
          <w:szCs w:val="22"/>
          <w:lang w:val="pl-PL"/>
        </w:rPr>
        <w:t>00 sati</w:t>
      </w:r>
    </w:p>
    <w:p w14:paraId="10DE1EC2" w14:textId="77777777" w:rsidR="00211A34" w:rsidRPr="00647329" w:rsidRDefault="00211A34" w:rsidP="00211A34">
      <w:pPr>
        <w:spacing w:after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7AB12EE2" w14:textId="77777777" w:rsidR="00647329" w:rsidRDefault="00647329" w:rsidP="00211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PRIJEDLOG DNEVNOG REDA:</w:t>
      </w:r>
    </w:p>
    <w:p w14:paraId="7A6094FA" w14:textId="77777777" w:rsidR="00647329" w:rsidRDefault="00647329" w:rsidP="00211A3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4138E316" w14:textId="5B56AB9F" w:rsidR="00C30850" w:rsidRDefault="00647329" w:rsidP="00A42E9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 w:rsidRPr="00F93CCB"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F93CCB" w:rsidRPr="00F93CCB">
        <w:rPr>
          <w:rFonts w:ascii="Calibri" w:hAnsi="Calibri" w:cs="Calibri"/>
          <w:sz w:val="22"/>
          <w:szCs w:val="22"/>
          <w:lang w:val="hr-HR"/>
        </w:rPr>
        <w:t>prijedloga Pravilnika o jednostavnoj nabavi Hrvatskog prirodoslovnog muzeja</w:t>
      </w:r>
      <w:r w:rsidR="00A31B32">
        <w:rPr>
          <w:rFonts w:ascii="Calibri" w:hAnsi="Calibri" w:cs="Calibri"/>
          <w:sz w:val="22"/>
          <w:szCs w:val="22"/>
          <w:lang w:val="hr-HR"/>
        </w:rPr>
        <w:t xml:space="preserve"> sukladno dobivenoj uputi nadležnog Gradskog ureda za financije i javnu nabavu</w:t>
      </w:r>
      <w:r w:rsidR="00A061A6">
        <w:rPr>
          <w:rFonts w:ascii="Calibri" w:hAnsi="Calibri" w:cs="Calibri"/>
          <w:sz w:val="22"/>
          <w:szCs w:val="22"/>
          <w:lang w:val="hr-HR"/>
        </w:rPr>
        <w:t xml:space="preserve"> i Odluci  o pravilima, uvjetima i postupcima jednostavne nabave za gradska upravna tijela Grada Zagreba od 9.07.2026. godine (Službeni glasnik Grada Zagreba 24/26) i Prijedlogu izmjena i dopuna navedene Odluke.</w:t>
      </w:r>
    </w:p>
    <w:p w14:paraId="624994A9" w14:textId="2702E3C1" w:rsidR="00A31B32" w:rsidRPr="00A31B32" w:rsidRDefault="00A31B32" w:rsidP="00A31B32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 w:rsidRPr="00200C1A">
        <w:rPr>
          <w:rFonts w:ascii="Calibri" w:hAnsi="Calibri" w:cs="Calibri"/>
          <w:sz w:val="22"/>
          <w:szCs w:val="22"/>
          <w:lang w:val="hr-HR"/>
        </w:rPr>
        <w:t xml:space="preserve">Donošenje odluke </w:t>
      </w:r>
      <w:r>
        <w:rPr>
          <w:rFonts w:ascii="Calibri" w:hAnsi="Calibri" w:cs="Calibri"/>
          <w:sz w:val="22"/>
          <w:szCs w:val="22"/>
          <w:lang w:val="hr-HR"/>
        </w:rPr>
        <w:t>da</w:t>
      </w:r>
      <w:r w:rsidRPr="00200C1A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A31B32">
        <w:rPr>
          <w:rFonts w:ascii="Calibri" w:hAnsi="Calibri" w:cs="Calibri"/>
          <w:sz w:val="22"/>
          <w:szCs w:val="22"/>
          <w:lang w:val="hr-HR"/>
        </w:rPr>
        <w:t>se iznos procijenjene vrijednosti nabave za</w:t>
      </w:r>
      <w:r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A31B32">
        <w:rPr>
          <w:rFonts w:ascii="Calibri" w:hAnsi="Calibri" w:cs="Calibri"/>
          <w:sz w:val="22"/>
          <w:szCs w:val="22"/>
          <w:lang w:val="hr-HR"/>
        </w:rPr>
        <w:t>predmet nabave „Izrada modela i diorama za izložbu „Geoderma“ procijenjena vrijednost bez PDV-a: 12.000,00 eura, odnosno 15.000,00 eura s</w:t>
      </w:r>
      <w:r>
        <w:rPr>
          <w:rFonts w:ascii="Calibri" w:hAnsi="Calibri" w:cs="Calibri"/>
          <w:sz w:val="22"/>
          <w:szCs w:val="22"/>
          <w:lang w:val="hr-HR"/>
        </w:rPr>
        <w:t xml:space="preserve"> PDV-om </w:t>
      </w:r>
      <w:r w:rsidRPr="00A31B32">
        <w:rPr>
          <w:rFonts w:ascii="Calibri" w:hAnsi="Calibri" w:cs="Calibri"/>
          <w:sz w:val="22"/>
          <w:szCs w:val="22"/>
          <w:lang w:val="hr-HR"/>
        </w:rPr>
        <w:t>korigira na 26.000,00 eura bez PDV-a, odnosno 32.500,00 s PDV-om</w:t>
      </w:r>
      <w:r>
        <w:rPr>
          <w:rFonts w:ascii="Calibri" w:hAnsi="Calibri" w:cs="Calibri"/>
          <w:sz w:val="22"/>
          <w:szCs w:val="22"/>
          <w:lang w:val="hr-HR"/>
        </w:rPr>
        <w:t xml:space="preserve">, te </w:t>
      </w:r>
      <w:r w:rsidRPr="00A31B32">
        <w:rPr>
          <w:rFonts w:ascii="Calibri" w:hAnsi="Calibri" w:cs="Calibri"/>
          <w:sz w:val="22"/>
          <w:szCs w:val="22"/>
          <w:lang w:val="hr-HR"/>
        </w:rPr>
        <w:t>o pokretanju postupka predmetne nabave usluge „Izrada</w:t>
      </w:r>
      <w:r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A31B32">
        <w:rPr>
          <w:rFonts w:ascii="Calibri" w:hAnsi="Calibri" w:cs="Calibri"/>
          <w:sz w:val="22"/>
          <w:szCs w:val="22"/>
          <w:lang w:val="hr-HR"/>
        </w:rPr>
        <w:t>modela i diorama za izložbu „Geoderma“ sa iznosom procijenjene vrijednosti od 26.000,00</w:t>
      </w:r>
      <w:r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A31B32">
        <w:rPr>
          <w:rFonts w:ascii="Calibri" w:hAnsi="Calibri" w:cs="Calibri"/>
          <w:sz w:val="22"/>
          <w:szCs w:val="22"/>
          <w:lang w:val="hr-HR"/>
        </w:rPr>
        <w:t>odnosno 32.500,00 s PDV-om</w:t>
      </w:r>
      <w:r w:rsidR="00A061A6">
        <w:rPr>
          <w:rFonts w:ascii="Calibri" w:hAnsi="Calibri" w:cs="Calibri"/>
          <w:sz w:val="22"/>
          <w:szCs w:val="22"/>
          <w:lang w:val="hr-HR"/>
        </w:rPr>
        <w:t>.</w:t>
      </w:r>
    </w:p>
    <w:p w14:paraId="16508BDF" w14:textId="3BD8F2CF" w:rsidR="00A31B32" w:rsidRPr="00A31B32" w:rsidRDefault="00A31B32" w:rsidP="00A31B32">
      <w:pPr>
        <w:pStyle w:val="Odlomakpopisa"/>
        <w:ind w:left="1210"/>
        <w:jc w:val="both"/>
        <w:rPr>
          <w:rFonts w:ascii="Calibri" w:hAnsi="Calibri" w:cs="Calibri"/>
          <w:sz w:val="22"/>
          <w:szCs w:val="22"/>
          <w:lang w:val="hr-HR"/>
        </w:rPr>
      </w:pPr>
    </w:p>
    <w:p w14:paraId="711597A6" w14:textId="77777777" w:rsidR="00647329" w:rsidRDefault="00647329" w:rsidP="00211A34">
      <w:pPr>
        <w:spacing w:after="0"/>
        <w:ind w:left="4248" w:firstLine="708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Predsjednica Upravnog vijeća</w:t>
      </w:r>
    </w:p>
    <w:p w14:paraId="6467AC4B" w14:textId="77777777" w:rsidR="00647329" w:rsidRDefault="00647329" w:rsidP="00211A34">
      <w:pPr>
        <w:spacing w:after="0"/>
        <w:ind w:left="4956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Hrvatskog prirodoslovnog muzeja:</w:t>
      </w:r>
    </w:p>
    <w:p w14:paraId="7849B626" w14:textId="77777777" w:rsidR="00647329" w:rsidRDefault="00647329" w:rsidP="00211A34">
      <w:pPr>
        <w:ind w:left="4956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Dr.sc. Iva Mihoci</w:t>
      </w:r>
    </w:p>
    <w:p w14:paraId="3EDDC824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Dostavljeno:</w:t>
      </w:r>
    </w:p>
    <w:p w14:paraId="5D53DC20" w14:textId="77777777" w:rsidR="00647329" w:rsidRPr="00B576E9" w:rsidRDefault="00647329" w:rsidP="00211A34">
      <w:pPr>
        <w:spacing w:after="0"/>
        <w:rPr>
          <w:rFonts w:ascii="Calibri" w:hAnsi="Calibri" w:cs="Calibri"/>
          <w:sz w:val="22"/>
          <w:szCs w:val="22"/>
          <w:lang w:val="hr-HR"/>
        </w:rPr>
      </w:pPr>
      <w:r w:rsidRPr="00B576E9">
        <w:rPr>
          <w:rFonts w:ascii="Calibri" w:hAnsi="Calibri" w:cs="Calibri"/>
          <w:sz w:val="22"/>
          <w:szCs w:val="22"/>
          <w:lang w:val="hr-HR"/>
        </w:rPr>
        <w:t>Dr. sc. Iva Mihoci</w:t>
      </w:r>
    </w:p>
    <w:p w14:paraId="7530A9AA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</w:rPr>
      </w:pPr>
      <w:r w:rsidRPr="00B576E9">
        <w:rPr>
          <w:rFonts w:ascii="Calibri" w:hAnsi="Calibri" w:cs="Calibri"/>
          <w:sz w:val="22"/>
          <w:szCs w:val="22"/>
          <w:lang w:val="hr-HR"/>
        </w:rPr>
        <w:t xml:space="preserve">Doc. dr. sc. </w:t>
      </w:r>
      <w:r>
        <w:rPr>
          <w:rFonts w:ascii="Calibri" w:hAnsi="Calibri" w:cs="Calibri"/>
          <w:sz w:val="22"/>
          <w:szCs w:val="22"/>
        </w:rPr>
        <w:t>Marija Bošnjak</w:t>
      </w:r>
    </w:p>
    <w:p w14:paraId="66E9CA21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Vedran Horvat, dipl.soc.</w:t>
      </w:r>
    </w:p>
    <w:p w14:paraId="31FC3911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Snježana Prusec Kovačić, univ.mag.prim.educ.</w:t>
      </w:r>
    </w:p>
    <w:p w14:paraId="34261C4A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Dr. sc. Jelena Puđak </w:t>
      </w:r>
    </w:p>
    <w:p w14:paraId="351817ED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Prof. dr. sc. Tatjana Vlahović</w:t>
      </w:r>
    </w:p>
    <w:p w14:paraId="785ABF27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Dr.sc. Martina Šašić Kljajo</w:t>
      </w:r>
    </w:p>
    <w:p w14:paraId="378027AE" w14:textId="23FE38C2" w:rsidR="000F30B2" w:rsidRPr="00211A34" w:rsidRDefault="00211A34" w:rsidP="00211A34">
      <w:pPr>
        <w:rPr>
          <w:rFonts w:ascii="Calibri" w:hAnsi="Calibri" w:cs="Calibri"/>
          <w:sz w:val="22"/>
          <w:szCs w:val="22"/>
        </w:rPr>
      </w:pPr>
      <w:r w:rsidRPr="00211A34">
        <w:rPr>
          <w:rFonts w:ascii="Calibri" w:hAnsi="Calibri" w:cs="Calibri"/>
          <w:sz w:val="22"/>
          <w:szCs w:val="22"/>
        </w:rPr>
        <w:t>Marija Pačar, dipl.iur.</w:t>
      </w:r>
    </w:p>
    <w:sectPr w:rsidR="000F30B2" w:rsidRPr="00211A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A2A3A"/>
    <w:multiLevelType w:val="hybridMultilevel"/>
    <w:tmpl w:val="8160B9D4"/>
    <w:lvl w:ilvl="0" w:tplc="AA5053B0">
      <w:start w:val="1"/>
      <w:numFmt w:val="decimal"/>
      <w:lvlText w:val="%1)"/>
      <w:lvlJc w:val="left"/>
      <w:pPr>
        <w:ind w:left="360" w:hanging="360"/>
      </w:pPr>
      <w:rPr>
        <w:rFonts w:ascii="Calibri" w:eastAsiaTheme="minorHAnsi" w:hAnsi="Calibri" w:cs="Calibri"/>
        <w:color w:val="auto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732" w:hanging="360"/>
      </w:pPr>
    </w:lvl>
    <w:lvl w:ilvl="2" w:tplc="041A001B">
      <w:start w:val="1"/>
      <w:numFmt w:val="lowerRoman"/>
      <w:lvlText w:val="%3."/>
      <w:lvlJc w:val="right"/>
      <w:pPr>
        <w:ind w:left="1452" w:hanging="180"/>
      </w:pPr>
    </w:lvl>
    <w:lvl w:ilvl="3" w:tplc="041A000F">
      <w:start w:val="1"/>
      <w:numFmt w:val="decimal"/>
      <w:lvlText w:val="%4."/>
      <w:lvlJc w:val="left"/>
      <w:pPr>
        <w:ind w:left="2172" w:hanging="360"/>
      </w:pPr>
    </w:lvl>
    <w:lvl w:ilvl="4" w:tplc="041A0019">
      <w:start w:val="1"/>
      <w:numFmt w:val="lowerLetter"/>
      <w:lvlText w:val="%5."/>
      <w:lvlJc w:val="left"/>
      <w:pPr>
        <w:ind w:left="2892" w:hanging="360"/>
      </w:pPr>
    </w:lvl>
    <w:lvl w:ilvl="5" w:tplc="041A001B">
      <w:start w:val="1"/>
      <w:numFmt w:val="lowerRoman"/>
      <w:lvlText w:val="%6."/>
      <w:lvlJc w:val="right"/>
      <w:pPr>
        <w:ind w:left="3612" w:hanging="180"/>
      </w:pPr>
    </w:lvl>
    <w:lvl w:ilvl="6" w:tplc="041A000F">
      <w:start w:val="1"/>
      <w:numFmt w:val="decimal"/>
      <w:lvlText w:val="%7."/>
      <w:lvlJc w:val="left"/>
      <w:pPr>
        <w:ind w:left="4332" w:hanging="360"/>
      </w:pPr>
    </w:lvl>
    <w:lvl w:ilvl="7" w:tplc="041A0019">
      <w:start w:val="1"/>
      <w:numFmt w:val="lowerLetter"/>
      <w:lvlText w:val="%8."/>
      <w:lvlJc w:val="left"/>
      <w:pPr>
        <w:ind w:left="5052" w:hanging="360"/>
      </w:pPr>
    </w:lvl>
    <w:lvl w:ilvl="8" w:tplc="041A001B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42F8692F"/>
    <w:multiLevelType w:val="hybridMultilevel"/>
    <w:tmpl w:val="F750724C"/>
    <w:lvl w:ilvl="0" w:tplc="FFFFFFFF">
      <w:start w:val="1"/>
      <w:numFmt w:val="decimal"/>
      <w:lvlText w:val="%1)"/>
      <w:lvlJc w:val="left"/>
      <w:pPr>
        <w:ind w:left="1210" w:hanging="360"/>
      </w:pPr>
      <w:rPr>
        <w:rFonts w:ascii="Calibri" w:eastAsiaTheme="minorHAnsi" w:hAnsi="Calibri" w:cs="Calibri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582" w:hanging="360"/>
      </w:pPr>
    </w:lvl>
    <w:lvl w:ilvl="2" w:tplc="FFFFFFFF">
      <w:start w:val="1"/>
      <w:numFmt w:val="lowerRoman"/>
      <w:lvlText w:val="%3."/>
      <w:lvlJc w:val="right"/>
      <w:pPr>
        <w:ind w:left="2302" w:hanging="180"/>
      </w:pPr>
    </w:lvl>
    <w:lvl w:ilvl="3" w:tplc="FFFFFFFF">
      <w:start w:val="1"/>
      <w:numFmt w:val="decimal"/>
      <w:lvlText w:val="%4."/>
      <w:lvlJc w:val="left"/>
      <w:pPr>
        <w:ind w:left="3022" w:hanging="360"/>
      </w:pPr>
    </w:lvl>
    <w:lvl w:ilvl="4" w:tplc="FFFFFFFF">
      <w:start w:val="1"/>
      <w:numFmt w:val="lowerLetter"/>
      <w:lvlText w:val="%5."/>
      <w:lvlJc w:val="left"/>
      <w:pPr>
        <w:ind w:left="3742" w:hanging="360"/>
      </w:pPr>
    </w:lvl>
    <w:lvl w:ilvl="5" w:tplc="FFFFFFFF">
      <w:start w:val="1"/>
      <w:numFmt w:val="lowerRoman"/>
      <w:lvlText w:val="%6."/>
      <w:lvlJc w:val="right"/>
      <w:pPr>
        <w:ind w:left="4462" w:hanging="180"/>
      </w:pPr>
    </w:lvl>
    <w:lvl w:ilvl="6" w:tplc="FFFFFFFF">
      <w:start w:val="1"/>
      <w:numFmt w:val="decimal"/>
      <w:lvlText w:val="%7."/>
      <w:lvlJc w:val="left"/>
      <w:pPr>
        <w:ind w:left="5182" w:hanging="360"/>
      </w:pPr>
    </w:lvl>
    <w:lvl w:ilvl="7" w:tplc="FFFFFFFF">
      <w:start w:val="1"/>
      <w:numFmt w:val="lowerLetter"/>
      <w:lvlText w:val="%8."/>
      <w:lvlJc w:val="left"/>
      <w:pPr>
        <w:ind w:left="5902" w:hanging="360"/>
      </w:pPr>
    </w:lvl>
    <w:lvl w:ilvl="8" w:tplc="FFFFFFFF">
      <w:start w:val="1"/>
      <w:numFmt w:val="lowerRoman"/>
      <w:lvlText w:val="%9."/>
      <w:lvlJc w:val="right"/>
      <w:pPr>
        <w:ind w:left="6622" w:hanging="180"/>
      </w:pPr>
    </w:lvl>
  </w:abstractNum>
  <w:num w:numId="1" w16cid:durableId="741828545">
    <w:abstractNumId w:val="0"/>
  </w:num>
  <w:num w:numId="2" w16cid:durableId="1041636668">
    <w:abstractNumId w:val="0"/>
  </w:num>
  <w:num w:numId="3" w16cid:durableId="20128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29"/>
    <w:rsid w:val="00027227"/>
    <w:rsid w:val="00046D52"/>
    <w:rsid w:val="00051B5E"/>
    <w:rsid w:val="00056CD2"/>
    <w:rsid w:val="000641A5"/>
    <w:rsid w:val="000703BE"/>
    <w:rsid w:val="00095C54"/>
    <w:rsid w:val="000A558E"/>
    <w:rsid w:val="000A66C8"/>
    <w:rsid w:val="000F30B2"/>
    <w:rsid w:val="00114D96"/>
    <w:rsid w:val="0011665A"/>
    <w:rsid w:val="00200C1A"/>
    <w:rsid w:val="00211A34"/>
    <w:rsid w:val="00224381"/>
    <w:rsid w:val="00227BD3"/>
    <w:rsid w:val="00236B11"/>
    <w:rsid w:val="00251CD7"/>
    <w:rsid w:val="00304B75"/>
    <w:rsid w:val="00390E95"/>
    <w:rsid w:val="003A5CF9"/>
    <w:rsid w:val="003E5EA9"/>
    <w:rsid w:val="003E7010"/>
    <w:rsid w:val="00496E75"/>
    <w:rsid w:val="004F7267"/>
    <w:rsid w:val="00503CA6"/>
    <w:rsid w:val="00505E5C"/>
    <w:rsid w:val="005123FA"/>
    <w:rsid w:val="00573D0F"/>
    <w:rsid w:val="005D3BCA"/>
    <w:rsid w:val="00612C6E"/>
    <w:rsid w:val="00622C43"/>
    <w:rsid w:val="006365DA"/>
    <w:rsid w:val="00647329"/>
    <w:rsid w:val="00657D37"/>
    <w:rsid w:val="006D058E"/>
    <w:rsid w:val="00752E92"/>
    <w:rsid w:val="00771130"/>
    <w:rsid w:val="007B20EA"/>
    <w:rsid w:val="007B51E1"/>
    <w:rsid w:val="007B5AA9"/>
    <w:rsid w:val="00811350"/>
    <w:rsid w:val="0085628F"/>
    <w:rsid w:val="008C2ADB"/>
    <w:rsid w:val="008F056E"/>
    <w:rsid w:val="00910F45"/>
    <w:rsid w:val="00985D54"/>
    <w:rsid w:val="00997579"/>
    <w:rsid w:val="009F694B"/>
    <w:rsid w:val="00A061A6"/>
    <w:rsid w:val="00A31B32"/>
    <w:rsid w:val="00A32DA5"/>
    <w:rsid w:val="00A42E9B"/>
    <w:rsid w:val="00A47211"/>
    <w:rsid w:val="00AC3420"/>
    <w:rsid w:val="00B03C80"/>
    <w:rsid w:val="00B05F7F"/>
    <w:rsid w:val="00B16186"/>
    <w:rsid w:val="00B576E9"/>
    <w:rsid w:val="00B9176D"/>
    <w:rsid w:val="00C06943"/>
    <w:rsid w:val="00C30850"/>
    <w:rsid w:val="00C4513C"/>
    <w:rsid w:val="00C63B41"/>
    <w:rsid w:val="00C86C05"/>
    <w:rsid w:val="00D62906"/>
    <w:rsid w:val="00D74F14"/>
    <w:rsid w:val="00D95085"/>
    <w:rsid w:val="00DC5EC0"/>
    <w:rsid w:val="00DC775C"/>
    <w:rsid w:val="00E42D6F"/>
    <w:rsid w:val="00E57F4D"/>
    <w:rsid w:val="00F92823"/>
    <w:rsid w:val="00F93CCB"/>
    <w:rsid w:val="00FA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70F1"/>
  <w15:chartTrackingRefBased/>
  <w15:docId w15:val="{7DB956FF-8B71-4220-BCAA-520BA81E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29"/>
    <w:pPr>
      <w:spacing w:line="276" w:lineRule="auto"/>
    </w:pPr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647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7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7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7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7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7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7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7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7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732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732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732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732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7329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732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7329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732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7329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647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732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7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732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64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7329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64732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732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7329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6473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2</cp:revision>
  <cp:lastPrinted>2026-08-20T08:54:00Z</cp:lastPrinted>
  <dcterms:created xsi:type="dcterms:W3CDTF">2026-09-21T12:04:00Z</dcterms:created>
  <dcterms:modified xsi:type="dcterms:W3CDTF">2026-09-21T12:04:00Z</dcterms:modified>
</cp:coreProperties>
</file>