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4340B" w14:textId="79F14914" w:rsidR="00BB26D8" w:rsidRPr="006232CC" w:rsidRDefault="00BB26D8" w:rsidP="006232CC">
      <w:pPr>
        <w:jc w:val="both"/>
        <w:rPr>
          <w:sz w:val="22"/>
          <w:szCs w:val="22"/>
          <w:lang w:val="hr-HR"/>
        </w:rPr>
      </w:pPr>
      <w:r w:rsidRPr="006232CC">
        <w:rPr>
          <w:sz w:val="22"/>
          <w:szCs w:val="22"/>
          <w:lang w:val="hr-HR"/>
        </w:rPr>
        <w:t>ZAKLJUČCI I ODLUKE UPRAVNOG VIJEĆA HRVATSKOG PRIRODOSLOVNOG MUZEJA</w:t>
      </w:r>
    </w:p>
    <w:p w14:paraId="21C9B924" w14:textId="7FC86339" w:rsidR="00BB26D8" w:rsidRDefault="00BB26D8" w:rsidP="00000E6C">
      <w:pPr>
        <w:spacing w:after="0"/>
        <w:jc w:val="both"/>
        <w:rPr>
          <w:rFonts w:cs="Calibri"/>
          <w:sz w:val="22"/>
          <w:szCs w:val="22"/>
          <w:lang w:val="pl-PL"/>
        </w:rPr>
      </w:pPr>
      <w:r w:rsidRPr="006232CC">
        <w:rPr>
          <w:rFonts w:cs="Calibri"/>
          <w:sz w:val="22"/>
          <w:szCs w:val="22"/>
          <w:lang w:val="hr-HR"/>
        </w:rPr>
        <w:t xml:space="preserve">11. sjednice Upravnog vijeća Hrvatskog prirodoslovnog muzeja održane online (putem poveznice) dana 27. </w:t>
      </w:r>
      <w:r w:rsidRPr="006232CC">
        <w:rPr>
          <w:rFonts w:cs="Calibri"/>
          <w:sz w:val="22"/>
          <w:szCs w:val="22"/>
          <w:lang w:val="pl-PL"/>
        </w:rPr>
        <w:t xml:space="preserve">8. 2026. godine s početkom u 13:30 sati u sobi ravnateljice muzeja na adresi Hrvatskog prirodoslovnog muzeja Demetrova 1/III kat. </w:t>
      </w:r>
    </w:p>
    <w:p w14:paraId="3BE20003" w14:textId="77777777" w:rsidR="00000E6C" w:rsidRPr="00000E6C" w:rsidRDefault="00000E6C" w:rsidP="00000E6C">
      <w:pPr>
        <w:spacing w:after="0"/>
        <w:jc w:val="both"/>
        <w:rPr>
          <w:rFonts w:cs="Calibri"/>
          <w:sz w:val="22"/>
          <w:szCs w:val="22"/>
          <w:lang w:val="pl-PL"/>
        </w:rPr>
      </w:pPr>
    </w:p>
    <w:p w14:paraId="2570C02D" w14:textId="75D21E0A" w:rsidR="00BB26D8" w:rsidRPr="006232CC" w:rsidRDefault="00BB26D8" w:rsidP="006232CC">
      <w:pPr>
        <w:spacing w:after="0"/>
        <w:jc w:val="both"/>
        <w:rPr>
          <w:sz w:val="22"/>
          <w:szCs w:val="22"/>
          <w:lang w:val="pl-PL"/>
        </w:rPr>
      </w:pPr>
      <w:r w:rsidRPr="006232CC">
        <w:rPr>
          <w:sz w:val="22"/>
          <w:szCs w:val="22"/>
          <w:lang w:val="pl-PL"/>
        </w:rPr>
        <w:t>Ad.1.) ZAKLJUČAK</w:t>
      </w:r>
    </w:p>
    <w:p w14:paraId="03B27BC9" w14:textId="5742B6BA" w:rsidR="00BB26D8" w:rsidRPr="006232CC" w:rsidRDefault="00BB26D8" w:rsidP="006232CC">
      <w:pPr>
        <w:spacing w:after="0"/>
        <w:jc w:val="both"/>
        <w:rPr>
          <w:rFonts w:cs="Calibri"/>
          <w:sz w:val="22"/>
          <w:szCs w:val="22"/>
          <w:lang w:val="hr-HR"/>
        </w:rPr>
      </w:pPr>
      <w:r w:rsidRPr="006232CC">
        <w:rPr>
          <w:rFonts w:cs="Calibri"/>
          <w:sz w:val="22"/>
          <w:szCs w:val="22"/>
          <w:lang w:val="hr-HR"/>
        </w:rPr>
        <w:t>Upravno vijeće Hrvatskog prirodoslovnog muzeja usvojilo je Zapisnik sa 9. sjednice održane dana 21.7.2026. godine.</w:t>
      </w:r>
    </w:p>
    <w:p w14:paraId="38D56D45" w14:textId="2280AA72" w:rsidR="00BB26D8" w:rsidRPr="006232CC" w:rsidRDefault="00BB26D8" w:rsidP="006232CC">
      <w:pPr>
        <w:spacing w:after="0"/>
        <w:jc w:val="both"/>
        <w:rPr>
          <w:rFonts w:cs="Calibri"/>
          <w:sz w:val="22"/>
          <w:szCs w:val="22"/>
          <w:lang w:val="hr-HR"/>
        </w:rPr>
      </w:pPr>
      <w:r w:rsidRPr="006232CC">
        <w:rPr>
          <w:rFonts w:cs="Calibri"/>
          <w:sz w:val="22"/>
          <w:szCs w:val="22"/>
          <w:lang w:val="hr-HR"/>
        </w:rPr>
        <w:t>Ad.2.) ZAKLJUČAK</w:t>
      </w:r>
    </w:p>
    <w:p w14:paraId="60556593" w14:textId="77777777" w:rsidR="00BB26D8" w:rsidRPr="006232CC" w:rsidRDefault="00BB26D8" w:rsidP="006232CC">
      <w:pPr>
        <w:spacing w:after="0"/>
        <w:jc w:val="both"/>
        <w:rPr>
          <w:rFonts w:cs="Calibri"/>
          <w:sz w:val="22"/>
          <w:szCs w:val="22"/>
          <w:lang w:val="hr-HR"/>
        </w:rPr>
      </w:pPr>
      <w:r w:rsidRPr="006232CC">
        <w:rPr>
          <w:rFonts w:cs="Calibri"/>
          <w:sz w:val="22"/>
          <w:szCs w:val="22"/>
          <w:lang w:val="hr-HR"/>
        </w:rPr>
        <w:t>Upravno vijeće Hrvatskog prirodoslovnog muzeja usvojilo je Zapisnik sa 10. sjednice održane dana 30.7.2026. godine.</w:t>
      </w:r>
    </w:p>
    <w:p w14:paraId="127D60EA" w14:textId="11F78EC8" w:rsidR="00BB26D8" w:rsidRPr="006232CC" w:rsidRDefault="00BB26D8" w:rsidP="006232CC">
      <w:pPr>
        <w:spacing w:after="0"/>
        <w:jc w:val="both"/>
        <w:rPr>
          <w:rFonts w:cs="Calibri"/>
          <w:sz w:val="22"/>
          <w:szCs w:val="22"/>
          <w:lang w:val="hr-HR"/>
        </w:rPr>
      </w:pPr>
      <w:r w:rsidRPr="006232CC">
        <w:rPr>
          <w:rFonts w:cs="Calibri"/>
          <w:sz w:val="22"/>
          <w:szCs w:val="22"/>
          <w:lang w:val="hr-HR"/>
        </w:rPr>
        <w:t>Ad.3.) ZAKLJUČAK</w:t>
      </w:r>
    </w:p>
    <w:p w14:paraId="762232B6" w14:textId="0446281C" w:rsidR="00BB26D8" w:rsidRPr="006232CC" w:rsidRDefault="00BB26D8" w:rsidP="006232CC">
      <w:pPr>
        <w:spacing w:after="0"/>
        <w:jc w:val="both"/>
        <w:rPr>
          <w:rFonts w:cs="Calibri"/>
          <w:sz w:val="22"/>
          <w:szCs w:val="22"/>
          <w:lang w:val="hr-HR"/>
        </w:rPr>
      </w:pPr>
      <w:r w:rsidRPr="006232CC">
        <w:rPr>
          <w:rFonts w:cs="Calibri"/>
          <w:sz w:val="22"/>
          <w:szCs w:val="22"/>
          <w:lang w:val="hr-HR"/>
        </w:rPr>
        <w:t>Upravno vijeće HPM-a  usvojilo je prijedlog Pravilnika o javnoj nabavi Hrvatskog prirodoslovnog muzeja.</w:t>
      </w:r>
    </w:p>
    <w:p w14:paraId="1604FBD0" w14:textId="38B6516E" w:rsidR="00BB26D8" w:rsidRPr="006232CC" w:rsidRDefault="00BB26D8" w:rsidP="006232CC">
      <w:pPr>
        <w:spacing w:after="0"/>
        <w:jc w:val="both"/>
        <w:rPr>
          <w:rFonts w:cs="Calibri"/>
          <w:sz w:val="22"/>
          <w:szCs w:val="22"/>
          <w:lang w:val="hr-HR"/>
        </w:rPr>
      </w:pPr>
      <w:r w:rsidRPr="006232CC">
        <w:rPr>
          <w:rFonts w:cs="Calibri"/>
          <w:sz w:val="22"/>
          <w:szCs w:val="22"/>
          <w:lang w:val="hr-HR"/>
        </w:rPr>
        <w:t>Ad.4.) ODLUKA</w:t>
      </w:r>
    </w:p>
    <w:p w14:paraId="5C604052" w14:textId="77777777" w:rsidR="00BB26D8" w:rsidRPr="006232CC" w:rsidRDefault="00BB26D8" w:rsidP="006232CC">
      <w:pPr>
        <w:spacing w:after="0"/>
        <w:jc w:val="both"/>
        <w:rPr>
          <w:rFonts w:cs="Calibri"/>
          <w:color w:val="000000"/>
          <w:sz w:val="22"/>
          <w:szCs w:val="22"/>
          <w:lang w:val="hr-HR"/>
        </w:rPr>
      </w:pPr>
      <w:r w:rsidRPr="006232CC">
        <w:rPr>
          <w:rFonts w:cs="Calibri"/>
          <w:sz w:val="22"/>
          <w:szCs w:val="22"/>
          <w:lang w:val="hr-HR"/>
        </w:rPr>
        <w:t xml:space="preserve">Upravno vijeće Hrvatskog prirodoslovnog muzeja usvojio je  prijedlog Ugovora o zakupu i pravu instaliranja elektroničke komunikacijske infrastrukture (antenski prihvat) i povezane opreme </w:t>
      </w:r>
      <w:r w:rsidRPr="006232CC">
        <w:rPr>
          <w:rFonts w:cs="Calibri"/>
          <w:color w:val="000000"/>
          <w:sz w:val="22"/>
          <w:szCs w:val="22"/>
          <w:lang w:val="hr-HR"/>
        </w:rPr>
        <w:t xml:space="preserve">na čeličnoj konstrukciji koja čini vanjsku prohodnu servisnu terasu natkrivenog središnjeg dvorišta palače Amadeo (povezanu s rubom kosog krovišta unutar atrija zgrade) objekta u vlasništvu Hrvatskog prirodoslovnog muzeja u Ulici </w:t>
      </w:r>
      <w:proofErr w:type="spellStart"/>
      <w:r w:rsidRPr="006232CC">
        <w:rPr>
          <w:rFonts w:cs="Calibri"/>
          <w:color w:val="000000"/>
          <w:sz w:val="22"/>
          <w:szCs w:val="22"/>
          <w:lang w:val="hr-HR"/>
        </w:rPr>
        <w:t>Demetrova</w:t>
      </w:r>
      <w:proofErr w:type="spellEnd"/>
      <w:r w:rsidRPr="006232CC">
        <w:rPr>
          <w:rFonts w:cs="Calibri"/>
          <w:color w:val="000000"/>
          <w:sz w:val="22"/>
          <w:szCs w:val="22"/>
          <w:lang w:val="hr-HR"/>
        </w:rPr>
        <w:t xml:space="preserve"> 1, Zagreb </w:t>
      </w:r>
      <w:r w:rsidRPr="006232CC">
        <w:rPr>
          <w:rFonts w:cs="Calibri"/>
          <w:sz w:val="22"/>
          <w:szCs w:val="22"/>
          <w:lang w:val="hr-HR"/>
        </w:rPr>
        <w:t xml:space="preserve">sa Hrvatskim Telekomom d.d., Zagreb, Radnička cesta 21., i </w:t>
      </w:r>
      <w:r w:rsidRPr="006232CC">
        <w:rPr>
          <w:rFonts w:cs="Calibri"/>
          <w:bCs/>
          <w:sz w:val="22"/>
          <w:szCs w:val="22"/>
          <w:lang w:val="hr-HR"/>
        </w:rPr>
        <w:t xml:space="preserve">HT </w:t>
      </w:r>
      <w:proofErr w:type="spellStart"/>
      <w:r w:rsidRPr="006232CC">
        <w:rPr>
          <w:rFonts w:cs="Calibri"/>
          <w:bCs/>
          <w:sz w:val="22"/>
          <w:szCs w:val="22"/>
          <w:lang w:val="hr-HR"/>
        </w:rPr>
        <w:t>Towers</w:t>
      </w:r>
      <w:proofErr w:type="spellEnd"/>
      <w:r w:rsidRPr="006232CC">
        <w:rPr>
          <w:rFonts w:cs="Calibri"/>
          <w:bCs/>
          <w:sz w:val="22"/>
          <w:szCs w:val="22"/>
          <w:lang w:val="hr-HR"/>
        </w:rPr>
        <w:t xml:space="preserve"> d.o.o., Radnička </w:t>
      </w:r>
      <w:r w:rsidRPr="006232CC">
        <w:rPr>
          <w:rFonts w:cs="Calibri"/>
          <w:bCs/>
          <w:color w:val="000000"/>
          <w:sz w:val="22"/>
          <w:szCs w:val="22"/>
          <w:lang w:val="hr-HR"/>
        </w:rPr>
        <w:t xml:space="preserve">cesta 21, Zagreb, </w:t>
      </w:r>
      <w:r w:rsidRPr="006232CC">
        <w:rPr>
          <w:rFonts w:cs="Calibri"/>
          <w:color w:val="000000"/>
          <w:sz w:val="22"/>
          <w:szCs w:val="22"/>
          <w:lang w:val="hr-HR"/>
        </w:rPr>
        <w:t>kao Zakupnikom na vrijeme od 10 godina sa mjesečnom zakupninom od 1.800,00 eura uvećano za PDV.</w:t>
      </w:r>
    </w:p>
    <w:p w14:paraId="7390704A" w14:textId="77777777" w:rsidR="00BB26D8" w:rsidRPr="006232CC" w:rsidRDefault="00BB26D8" w:rsidP="006232CC">
      <w:pPr>
        <w:spacing w:after="0"/>
        <w:jc w:val="both"/>
        <w:rPr>
          <w:rFonts w:cs="Calibri"/>
          <w:bCs/>
          <w:sz w:val="22"/>
          <w:szCs w:val="22"/>
          <w:lang w:val="hr-HR"/>
        </w:rPr>
      </w:pPr>
      <w:r w:rsidRPr="006232CC">
        <w:rPr>
          <w:rFonts w:cs="Calibri"/>
          <w:sz w:val="22"/>
          <w:szCs w:val="22"/>
          <w:lang w:val="hr-HR"/>
        </w:rPr>
        <w:t xml:space="preserve">Ova Odluka će se  putem nadležnog Gradskog ureda za kulturu i civilno društvo uputiti na prethodnu suglasnost gradonačelniku Grada Zagreba, te će nakon dobivanja iste, biti sklopljen ugovor sa Hrvatskim Telekomom d.d. i </w:t>
      </w:r>
      <w:r w:rsidRPr="006232CC">
        <w:rPr>
          <w:rFonts w:cs="Calibri"/>
          <w:bCs/>
          <w:sz w:val="22"/>
          <w:szCs w:val="22"/>
          <w:lang w:val="hr-HR"/>
        </w:rPr>
        <w:t xml:space="preserve">HT </w:t>
      </w:r>
      <w:proofErr w:type="spellStart"/>
      <w:r w:rsidRPr="006232CC">
        <w:rPr>
          <w:rFonts w:cs="Calibri"/>
          <w:bCs/>
          <w:sz w:val="22"/>
          <w:szCs w:val="22"/>
          <w:lang w:val="hr-HR"/>
        </w:rPr>
        <w:t>Towers</w:t>
      </w:r>
      <w:proofErr w:type="spellEnd"/>
      <w:r w:rsidRPr="006232CC">
        <w:rPr>
          <w:rFonts w:cs="Calibri"/>
          <w:bCs/>
          <w:sz w:val="22"/>
          <w:szCs w:val="22"/>
          <w:lang w:val="hr-HR"/>
        </w:rPr>
        <w:t xml:space="preserve"> d.o.o. </w:t>
      </w:r>
    </w:p>
    <w:p w14:paraId="62E94F3B" w14:textId="6CDEBEA6" w:rsidR="00BB26D8" w:rsidRPr="006232CC" w:rsidRDefault="00BB26D8" w:rsidP="006232CC">
      <w:pPr>
        <w:spacing w:after="0"/>
        <w:jc w:val="both"/>
        <w:rPr>
          <w:rFonts w:cs="Calibri"/>
          <w:bCs/>
          <w:sz w:val="22"/>
          <w:szCs w:val="22"/>
          <w:lang w:val="hr-HR"/>
        </w:rPr>
      </w:pPr>
      <w:r w:rsidRPr="006232CC">
        <w:rPr>
          <w:rFonts w:cs="Calibri"/>
          <w:bCs/>
          <w:sz w:val="22"/>
          <w:szCs w:val="22"/>
          <w:lang w:val="hr-HR"/>
        </w:rPr>
        <w:t>Ad.5.) ODLUKA</w:t>
      </w:r>
    </w:p>
    <w:p w14:paraId="3294882B" w14:textId="77777777" w:rsidR="00BB26D8" w:rsidRPr="006232CC" w:rsidRDefault="00BB26D8" w:rsidP="006232CC">
      <w:pPr>
        <w:spacing w:after="0"/>
        <w:jc w:val="both"/>
        <w:rPr>
          <w:rFonts w:cs="Calibri"/>
          <w:sz w:val="22"/>
          <w:szCs w:val="22"/>
          <w:lang w:val="hr-HR"/>
        </w:rPr>
      </w:pPr>
      <w:r w:rsidRPr="006232CC">
        <w:rPr>
          <w:rFonts w:cs="Calibri"/>
          <w:sz w:val="22"/>
          <w:szCs w:val="22"/>
          <w:lang w:val="hr-HR"/>
        </w:rPr>
        <w:t>Upravno vijeće HPM-a usvojilo je prijedlog Plan rodne ravnopravnosti Hrvatskog prirodoslovnog muzeja za razdoblje 2026.- 2030. godine.</w:t>
      </w:r>
    </w:p>
    <w:p w14:paraId="45BE5A21" w14:textId="35E0C661" w:rsidR="00BB26D8" w:rsidRPr="006232CC" w:rsidRDefault="00BB26D8" w:rsidP="006232CC">
      <w:pPr>
        <w:spacing w:after="0"/>
        <w:jc w:val="both"/>
        <w:rPr>
          <w:rFonts w:cs="Calibri"/>
          <w:color w:val="000000"/>
          <w:sz w:val="22"/>
          <w:szCs w:val="22"/>
          <w:lang w:val="hr-HR"/>
        </w:rPr>
      </w:pPr>
      <w:r w:rsidRPr="006232CC">
        <w:rPr>
          <w:rFonts w:cs="Calibri"/>
          <w:color w:val="000000"/>
          <w:sz w:val="22"/>
          <w:szCs w:val="22"/>
          <w:lang w:val="hr-HR"/>
        </w:rPr>
        <w:t>Ad.6.) ODLUKA</w:t>
      </w:r>
    </w:p>
    <w:p w14:paraId="47608F22" w14:textId="77777777" w:rsidR="00BB26D8" w:rsidRPr="006232CC" w:rsidRDefault="00BB26D8" w:rsidP="006232CC">
      <w:pPr>
        <w:spacing w:after="240"/>
        <w:contextualSpacing/>
        <w:jc w:val="both"/>
        <w:rPr>
          <w:rFonts w:cs="Calibri"/>
          <w:sz w:val="22"/>
          <w:szCs w:val="22"/>
          <w:lang w:val="hr-HR"/>
        </w:rPr>
      </w:pPr>
      <w:r w:rsidRPr="006232CC">
        <w:rPr>
          <w:rFonts w:eastAsia="Aptos" w:cs="Calibri"/>
          <w:sz w:val="22"/>
          <w:szCs w:val="22"/>
          <w:lang w:val="hr-HR"/>
        </w:rPr>
        <w:t xml:space="preserve">Upravno vijeće Hrvatskog prirodoslovnog muzeja usvojilo je prijedlog ravnateljice Muzeja za provedbu postupka jednostavne nabave Nabava računala i računalne opreme </w:t>
      </w:r>
      <w:r w:rsidRPr="006232CC">
        <w:rPr>
          <w:rFonts w:cs="Calibri"/>
          <w:sz w:val="22"/>
          <w:szCs w:val="22"/>
          <w:lang w:val="hr-HR"/>
        </w:rPr>
        <w:t xml:space="preserve">procijenjena vrijednost bez PDV-a u iznosu od 34.000,00 eura.  </w:t>
      </w:r>
    </w:p>
    <w:p w14:paraId="5E5FE7F6" w14:textId="77777777" w:rsidR="00BB26D8" w:rsidRPr="006232CC" w:rsidRDefault="00BB26D8" w:rsidP="006232CC">
      <w:pPr>
        <w:spacing w:after="240"/>
        <w:contextualSpacing/>
        <w:jc w:val="both"/>
        <w:rPr>
          <w:rFonts w:cs="Calibri"/>
          <w:sz w:val="22"/>
          <w:szCs w:val="22"/>
          <w:lang w:val="hr-HR"/>
        </w:rPr>
      </w:pPr>
      <w:r w:rsidRPr="006232CC">
        <w:rPr>
          <w:rFonts w:cs="Calibri"/>
          <w:sz w:val="22"/>
          <w:szCs w:val="22"/>
          <w:lang w:val="hr-HR"/>
        </w:rPr>
        <w:t>Ova Odluka uputiti će se gradonačelniku Grada Zagreba putem Gradskog ureda za kulturu i civilno društvo radi ishođenja prethodne suglasnosti za pokretanje i provođenje postupka jednostavne nabave iz stavka I. ove odluke</w:t>
      </w:r>
    </w:p>
    <w:p w14:paraId="7A536C7E" w14:textId="119F47AB" w:rsidR="00BB26D8" w:rsidRPr="006232CC" w:rsidRDefault="006232CC" w:rsidP="006232CC">
      <w:pPr>
        <w:spacing w:after="0"/>
        <w:jc w:val="both"/>
        <w:rPr>
          <w:rFonts w:cs="Calibri"/>
          <w:color w:val="000000"/>
          <w:sz w:val="22"/>
          <w:szCs w:val="22"/>
          <w:lang w:val="hr-HR"/>
        </w:rPr>
      </w:pPr>
      <w:r w:rsidRPr="006232CC">
        <w:rPr>
          <w:rFonts w:cs="Calibri"/>
          <w:color w:val="000000"/>
          <w:sz w:val="22"/>
          <w:szCs w:val="22"/>
          <w:lang w:val="hr-HR"/>
        </w:rPr>
        <w:t>Ad.7.) RAZNO</w:t>
      </w:r>
    </w:p>
    <w:p w14:paraId="75BF6F22" w14:textId="77777777" w:rsidR="006232CC" w:rsidRPr="006232CC" w:rsidRDefault="006232CC" w:rsidP="006232CC">
      <w:pPr>
        <w:widowControl w:val="0"/>
        <w:tabs>
          <w:tab w:val="left" w:pos="927"/>
        </w:tabs>
        <w:autoSpaceDE w:val="0"/>
        <w:autoSpaceDN w:val="0"/>
        <w:spacing w:after="0"/>
        <w:jc w:val="both"/>
        <w:rPr>
          <w:rFonts w:eastAsia="Aptos" w:cs="Calibri"/>
          <w:sz w:val="22"/>
          <w:szCs w:val="22"/>
          <w:lang w:val="hr-HR"/>
        </w:rPr>
      </w:pPr>
      <w:r w:rsidRPr="006232CC">
        <w:rPr>
          <w:rFonts w:eastAsia="Aptos" w:cs="Calibri"/>
          <w:sz w:val="22"/>
          <w:szCs w:val="22"/>
          <w:lang w:val="hr-HR"/>
        </w:rPr>
        <w:t>Pod točkom Razno, ravnateljica Muzeja gđa T. Vlahović izvijestila je Upravno vijeće:</w:t>
      </w:r>
    </w:p>
    <w:p w14:paraId="4C176183" w14:textId="77777777" w:rsidR="006232CC" w:rsidRPr="006232CC" w:rsidRDefault="006232CC" w:rsidP="006232CC">
      <w:pPr>
        <w:pStyle w:val="Odlomakpopisa"/>
        <w:widowControl w:val="0"/>
        <w:numPr>
          <w:ilvl w:val="0"/>
          <w:numId w:val="1"/>
        </w:numPr>
        <w:tabs>
          <w:tab w:val="left" w:pos="927"/>
        </w:tabs>
        <w:autoSpaceDE w:val="0"/>
        <w:autoSpaceDN w:val="0"/>
        <w:spacing w:after="0" w:line="276" w:lineRule="auto"/>
        <w:jc w:val="both"/>
        <w:rPr>
          <w:rFonts w:eastAsia="Aptos" w:cs="Calibri"/>
          <w:sz w:val="22"/>
          <w:szCs w:val="22"/>
          <w:lang w:val="hr-HR"/>
        </w:rPr>
      </w:pPr>
      <w:r w:rsidRPr="006232CC">
        <w:rPr>
          <w:rFonts w:eastAsia="Aptos" w:cs="Calibri"/>
          <w:sz w:val="22"/>
          <w:szCs w:val="22"/>
          <w:lang w:val="hr-HR"/>
        </w:rPr>
        <w:t>o predstojećem događaju „Zagrebački muzejski vikend“  u kojem Hrvatski prirodoslovni muzej sudjeluje sa bogatim programom te se očekuje veliki broj posjetitelja;</w:t>
      </w:r>
    </w:p>
    <w:p w14:paraId="3804C9AA" w14:textId="77777777" w:rsidR="006232CC" w:rsidRPr="006232CC" w:rsidRDefault="006232CC" w:rsidP="006232CC">
      <w:pPr>
        <w:pStyle w:val="Odlomakpopisa"/>
        <w:widowControl w:val="0"/>
        <w:numPr>
          <w:ilvl w:val="0"/>
          <w:numId w:val="1"/>
        </w:numPr>
        <w:tabs>
          <w:tab w:val="left" w:pos="927"/>
        </w:tabs>
        <w:autoSpaceDE w:val="0"/>
        <w:autoSpaceDN w:val="0"/>
        <w:spacing w:after="0" w:line="276" w:lineRule="auto"/>
        <w:jc w:val="both"/>
        <w:rPr>
          <w:rFonts w:eastAsia="Aptos" w:cs="Calibri"/>
          <w:sz w:val="22"/>
          <w:szCs w:val="22"/>
          <w:lang w:val="hr-HR"/>
        </w:rPr>
      </w:pPr>
      <w:r w:rsidRPr="006232CC">
        <w:rPr>
          <w:rFonts w:eastAsia="Aptos" w:cs="Calibri"/>
          <w:sz w:val="22"/>
          <w:szCs w:val="22"/>
          <w:lang w:val="hr-HR"/>
        </w:rPr>
        <w:t>o završetku vrlo uspješnoga Dječjeg kampa u Muzeju;</w:t>
      </w:r>
    </w:p>
    <w:p w14:paraId="2AB947E4" w14:textId="77777777" w:rsidR="006232CC" w:rsidRPr="006232CC" w:rsidRDefault="006232CC" w:rsidP="006232CC">
      <w:pPr>
        <w:pStyle w:val="Odlomakpopisa"/>
        <w:widowControl w:val="0"/>
        <w:numPr>
          <w:ilvl w:val="0"/>
          <w:numId w:val="1"/>
        </w:numPr>
        <w:tabs>
          <w:tab w:val="left" w:pos="927"/>
        </w:tabs>
        <w:autoSpaceDE w:val="0"/>
        <w:autoSpaceDN w:val="0"/>
        <w:spacing w:after="0" w:line="276" w:lineRule="auto"/>
        <w:jc w:val="both"/>
        <w:rPr>
          <w:rFonts w:eastAsia="Aptos" w:cs="Calibri"/>
          <w:sz w:val="22"/>
          <w:szCs w:val="22"/>
          <w:lang w:val="hr-HR"/>
        </w:rPr>
      </w:pPr>
      <w:r w:rsidRPr="006232CC">
        <w:rPr>
          <w:rFonts w:eastAsia="Aptos" w:cs="Calibri"/>
          <w:sz w:val="22"/>
          <w:szCs w:val="22"/>
          <w:lang w:val="hr-HR"/>
        </w:rPr>
        <w:t>o terminu otvaranja izložbe 6.10.2026. godine Oskara Hermana „ Unutarnji pejzaži“;</w:t>
      </w:r>
    </w:p>
    <w:p w14:paraId="2107B419" w14:textId="77777777" w:rsidR="006232CC" w:rsidRPr="006232CC" w:rsidRDefault="006232CC" w:rsidP="006232CC">
      <w:pPr>
        <w:pStyle w:val="Odlomakpopisa"/>
        <w:widowControl w:val="0"/>
        <w:numPr>
          <w:ilvl w:val="0"/>
          <w:numId w:val="1"/>
        </w:numPr>
        <w:tabs>
          <w:tab w:val="left" w:pos="927"/>
        </w:tabs>
        <w:autoSpaceDE w:val="0"/>
        <w:autoSpaceDN w:val="0"/>
        <w:spacing w:after="0" w:line="276" w:lineRule="auto"/>
        <w:jc w:val="both"/>
        <w:rPr>
          <w:rFonts w:eastAsia="Aptos" w:cs="Calibri"/>
          <w:sz w:val="22"/>
          <w:szCs w:val="22"/>
          <w:lang w:val="hr-HR"/>
        </w:rPr>
      </w:pPr>
      <w:r w:rsidRPr="006232CC">
        <w:rPr>
          <w:rFonts w:eastAsia="Aptos" w:cs="Calibri"/>
          <w:sz w:val="22"/>
          <w:szCs w:val="22"/>
          <w:lang w:val="hr-HR"/>
        </w:rPr>
        <w:t xml:space="preserve">o gostovanju izložbe „Kamenice davno nestalih mora“ u Prirodoslovnom muzej Metković i  gostovanju izložbe „Mišo </w:t>
      </w:r>
      <w:proofErr w:type="spellStart"/>
      <w:r w:rsidRPr="006232CC">
        <w:rPr>
          <w:rFonts w:eastAsia="Aptos" w:cs="Calibri"/>
          <w:sz w:val="22"/>
          <w:szCs w:val="22"/>
          <w:lang w:val="hr-HR"/>
        </w:rPr>
        <w:t>Kišpatić</w:t>
      </w:r>
      <w:proofErr w:type="spellEnd"/>
      <w:r w:rsidRPr="006232CC">
        <w:rPr>
          <w:rFonts w:eastAsia="Aptos" w:cs="Calibri"/>
          <w:sz w:val="22"/>
          <w:szCs w:val="22"/>
          <w:lang w:val="hr-HR"/>
        </w:rPr>
        <w:t>- samozatajan vizionar“ u Osijeku;</w:t>
      </w:r>
    </w:p>
    <w:p w14:paraId="3F94D463" w14:textId="77777777" w:rsidR="006232CC" w:rsidRPr="006232CC" w:rsidRDefault="006232CC" w:rsidP="006232CC">
      <w:pPr>
        <w:pStyle w:val="Odlomakpopisa"/>
        <w:widowControl w:val="0"/>
        <w:numPr>
          <w:ilvl w:val="0"/>
          <w:numId w:val="1"/>
        </w:numPr>
        <w:tabs>
          <w:tab w:val="left" w:pos="927"/>
        </w:tabs>
        <w:autoSpaceDE w:val="0"/>
        <w:autoSpaceDN w:val="0"/>
        <w:spacing w:after="0" w:line="276" w:lineRule="auto"/>
        <w:jc w:val="both"/>
        <w:rPr>
          <w:rFonts w:eastAsia="Aptos" w:cs="Calibri"/>
          <w:sz w:val="22"/>
          <w:szCs w:val="22"/>
          <w:lang w:val="hr-HR"/>
        </w:rPr>
      </w:pPr>
      <w:r w:rsidRPr="006232CC">
        <w:rPr>
          <w:rFonts w:eastAsia="Aptos" w:cs="Calibri"/>
          <w:sz w:val="22"/>
          <w:szCs w:val="22"/>
          <w:lang w:val="hr-HR"/>
        </w:rPr>
        <w:t xml:space="preserve">o terminu održavanja skupa 19.10.2026. u kojem će Hrvatski prirodoslovni muzej u suradnji </w:t>
      </w:r>
      <w:r w:rsidRPr="006232CC">
        <w:rPr>
          <w:rFonts w:eastAsia="Aptos" w:cs="Calibri"/>
          <w:sz w:val="22"/>
          <w:szCs w:val="22"/>
          <w:lang w:val="hr-HR"/>
        </w:rPr>
        <w:lastRenderedPageBreak/>
        <w:t xml:space="preserve">s Muzejima Hrvatskog zagorja obilježiti 170 godina rođenja i 90 godina smrti hrvatskog paleontologa, arheologa i geologa Dragutina </w:t>
      </w:r>
      <w:proofErr w:type="spellStart"/>
      <w:r w:rsidRPr="006232CC">
        <w:rPr>
          <w:rFonts w:eastAsia="Aptos" w:cs="Calibri"/>
          <w:sz w:val="22"/>
          <w:szCs w:val="22"/>
          <w:lang w:val="hr-HR"/>
        </w:rPr>
        <w:t>Gorjanovića</w:t>
      </w:r>
      <w:proofErr w:type="spellEnd"/>
      <w:r w:rsidRPr="006232CC">
        <w:rPr>
          <w:rFonts w:eastAsia="Aptos" w:cs="Calibri"/>
          <w:sz w:val="22"/>
          <w:szCs w:val="22"/>
          <w:lang w:val="hr-HR"/>
        </w:rPr>
        <w:t xml:space="preserve"> Krambergera;</w:t>
      </w:r>
    </w:p>
    <w:p w14:paraId="4BA4A15F" w14:textId="77777777" w:rsidR="006232CC" w:rsidRPr="006232CC" w:rsidRDefault="006232CC" w:rsidP="006232CC">
      <w:pPr>
        <w:pStyle w:val="Odlomakpopisa"/>
        <w:widowControl w:val="0"/>
        <w:numPr>
          <w:ilvl w:val="0"/>
          <w:numId w:val="1"/>
        </w:numPr>
        <w:tabs>
          <w:tab w:val="left" w:pos="927"/>
        </w:tabs>
        <w:autoSpaceDE w:val="0"/>
        <w:autoSpaceDN w:val="0"/>
        <w:spacing w:after="0" w:line="276" w:lineRule="auto"/>
        <w:jc w:val="both"/>
        <w:rPr>
          <w:rFonts w:eastAsia="Aptos" w:cs="Calibri"/>
          <w:sz w:val="22"/>
          <w:szCs w:val="22"/>
          <w:lang w:val="hr-HR"/>
        </w:rPr>
      </w:pPr>
      <w:r w:rsidRPr="006232CC">
        <w:rPr>
          <w:rFonts w:eastAsia="Aptos" w:cs="Calibri"/>
          <w:sz w:val="22"/>
          <w:szCs w:val="22"/>
          <w:lang w:val="hr-HR"/>
        </w:rPr>
        <w:t>o pripremama međunarodnog kongresa „180 godina posvećenosti prirodoslovnoj baštini-Muzej za budućnost“ koji će se održati od 7. do 9. 12. 2026. godine u Hrvatskom prirodoslovnom muzeju;</w:t>
      </w:r>
    </w:p>
    <w:p w14:paraId="05CF9753" w14:textId="77777777" w:rsidR="006232CC" w:rsidRPr="006232CC" w:rsidRDefault="006232CC" w:rsidP="006232CC">
      <w:pPr>
        <w:pStyle w:val="Odlomakpopisa"/>
        <w:widowControl w:val="0"/>
        <w:numPr>
          <w:ilvl w:val="0"/>
          <w:numId w:val="1"/>
        </w:numPr>
        <w:tabs>
          <w:tab w:val="left" w:pos="927"/>
        </w:tabs>
        <w:autoSpaceDE w:val="0"/>
        <w:autoSpaceDN w:val="0"/>
        <w:spacing w:after="0" w:line="276" w:lineRule="auto"/>
        <w:jc w:val="both"/>
        <w:rPr>
          <w:rFonts w:eastAsia="Aptos" w:cs="Calibri"/>
          <w:sz w:val="22"/>
          <w:szCs w:val="22"/>
          <w:lang w:val="hr-HR"/>
        </w:rPr>
      </w:pPr>
      <w:r w:rsidRPr="006232CC">
        <w:rPr>
          <w:rFonts w:eastAsia="Aptos" w:cs="Calibri"/>
          <w:sz w:val="22"/>
          <w:szCs w:val="22"/>
          <w:lang w:val="hr-HR"/>
        </w:rPr>
        <w:t xml:space="preserve">o službenom odlasku u </w:t>
      </w:r>
      <w:proofErr w:type="spellStart"/>
      <w:r w:rsidRPr="006232CC">
        <w:rPr>
          <w:rFonts w:eastAsia="Aptos" w:cs="Calibri"/>
          <w:sz w:val="22"/>
          <w:szCs w:val="22"/>
          <w:lang w:val="hr-HR"/>
        </w:rPr>
        <w:t>Alicante</w:t>
      </w:r>
      <w:proofErr w:type="spellEnd"/>
      <w:r w:rsidRPr="006232CC">
        <w:rPr>
          <w:rFonts w:eastAsia="Aptos" w:cs="Calibri"/>
          <w:sz w:val="22"/>
          <w:szCs w:val="22"/>
          <w:lang w:val="hr-HR"/>
        </w:rPr>
        <w:t xml:space="preserve">, Španjolska radi sudjelovanja u dodjeli nagrade za Luigi </w:t>
      </w:r>
      <w:proofErr w:type="spellStart"/>
      <w:r w:rsidRPr="006232CC">
        <w:rPr>
          <w:rFonts w:eastAsia="Aptos" w:cs="Calibri"/>
          <w:sz w:val="22"/>
          <w:szCs w:val="22"/>
          <w:lang w:val="hr-HR"/>
        </w:rPr>
        <w:t>Michelletti</w:t>
      </w:r>
      <w:proofErr w:type="spellEnd"/>
      <w:r w:rsidRPr="006232CC">
        <w:rPr>
          <w:rFonts w:eastAsia="Aptos" w:cs="Calibri"/>
          <w:sz w:val="22"/>
          <w:szCs w:val="22"/>
          <w:lang w:val="hr-HR"/>
        </w:rPr>
        <w:t xml:space="preserve"> </w:t>
      </w:r>
      <w:proofErr w:type="spellStart"/>
      <w:r w:rsidRPr="006232CC">
        <w:rPr>
          <w:rFonts w:eastAsia="Aptos" w:cs="Calibri"/>
          <w:sz w:val="22"/>
          <w:szCs w:val="22"/>
          <w:lang w:val="hr-HR"/>
        </w:rPr>
        <w:t>Award</w:t>
      </w:r>
      <w:proofErr w:type="spellEnd"/>
      <w:r w:rsidRPr="006232CC">
        <w:rPr>
          <w:rFonts w:eastAsia="Aptos" w:cs="Calibri"/>
          <w:sz w:val="22"/>
          <w:szCs w:val="22"/>
          <w:lang w:val="hr-HR"/>
        </w:rPr>
        <w:t>;</w:t>
      </w:r>
    </w:p>
    <w:p w14:paraId="07ED0E84" w14:textId="77777777" w:rsidR="006232CC" w:rsidRPr="006232CC" w:rsidRDefault="006232CC" w:rsidP="006232CC">
      <w:pPr>
        <w:widowControl w:val="0"/>
        <w:tabs>
          <w:tab w:val="left" w:pos="927"/>
        </w:tabs>
        <w:autoSpaceDE w:val="0"/>
        <w:autoSpaceDN w:val="0"/>
        <w:spacing w:after="0"/>
        <w:ind w:left="45"/>
        <w:jc w:val="both"/>
        <w:rPr>
          <w:rFonts w:eastAsia="Aptos" w:cs="Calibri"/>
          <w:sz w:val="22"/>
          <w:szCs w:val="22"/>
          <w:lang w:val="hr-HR"/>
        </w:rPr>
      </w:pPr>
    </w:p>
    <w:p w14:paraId="2C529CBF" w14:textId="77777777" w:rsidR="006232CC" w:rsidRPr="006232CC" w:rsidRDefault="006232CC" w:rsidP="006232CC">
      <w:pPr>
        <w:widowControl w:val="0"/>
        <w:tabs>
          <w:tab w:val="left" w:pos="927"/>
        </w:tabs>
        <w:autoSpaceDE w:val="0"/>
        <w:autoSpaceDN w:val="0"/>
        <w:spacing w:after="0"/>
        <w:jc w:val="both"/>
        <w:rPr>
          <w:rFonts w:eastAsia="Aptos" w:cs="Calibri"/>
          <w:sz w:val="22"/>
          <w:szCs w:val="22"/>
          <w:lang w:val="hr-HR"/>
        </w:rPr>
      </w:pPr>
    </w:p>
    <w:p w14:paraId="2037605B" w14:textId="77777777" w:rsidR="006232CC" w:rsidRPr="006232CC" w:rsidRDefault="006232CC" w:rsidP="006232CC">
      <w:pPr>
        <w:jc w:val="both"/>
        <w:rPr>
          <w:sz w:val="22"/>
          <w:szCs w:val="22"/>
          <w:lang w:val="hr-HR"/>
        </w:rPr>
      </w:pPr>
      <w:r w:rsidRPr="006232CC">
        <w:rPr>
          <w:sz w:val="22"/>
          <w:szCs w:val="22"/>
          <w:lang w:val="hr-HR"/>
        </w:rPr>
        <w:t>ZAKLJUČCI I ODLUKE UPRAVNOG VIJEĆA HRVATSKOG PRIRODOSLOVNOG MUZEJA</w:t>
      </w:r>
    </w:p>
    <w:p w14:paraId="5AAED6D4" w14:textId="14AA58D4" w:rsidR="006232CC" w:rsidRDefault="006232CC" w:rsidP="006232CC">
      <w:pPr>
        <w:spacing w:after="0"/>
        <w:jc w:val="both"/>
        <w:rPr>
          <w:rFonts w:cs="Calibri"/>
          <w:color w:val="000000" w:themeColor="text1"/>
          <w:sz w:val="22"/>
          <w:szCs w:val="22"/>
          <w:lang w:val="hr-HR"/>
        </w:rPr>
      </w:pPr>
      <w:r w:rsidRPr="006232CC">
        <w:rPr>
          <w:rFonts w:cs="Calibri"/>
          <w:color w:val="000000" w:themeColor="text1"/>
          <w:sz w:val="22"/>
          <w:szCs w:val="22"/>
          <w:lang w:val="hr-HR"/>
        </w:rPr>
        <w:t>sa 12. sjednice Upravnog vijeća Hrvatskog prirodoslovnog muzeja održane putem elektroničke pošte dana 17.9.2026. godine s početkom u 9:00 sati</w:t>
      </w:r>
    </w:p>
    <w:p w14:paraId="442FB59F" w14:textId="77777777" w:rsidR="00000E6C" w:rsidRPr="006232CC" w:rsidRDefault="00000E6C" w:rsidP="006232CC">
      <w:pPr>
        <w:spacing w:after="0"/>
        <w:jc w:val="both"/>
        <w:rPr>
          <w:rFonts w:cs="Calibri"/>
          <w:color w:val="000000" w:themeColor="text1"/>
          <w:sz w:val="22"/>
          <w:szCs w:val="22"/>
          <w:lang w:val="hr-HR"/>
        </w:rPr>
      </w:pPr>
    </w:p>
    <w:p w14:paraId="1C57D3DC" w14:textId="007457C4" w:rsidR="006232CC" w:rsidRPr="006232CC" w:rsidRDefault="006232CC" w:rsidP="006232CC">
      <w:pPr>
        <w:spacing w:after="0"/>
        <w:jc w:val="both"/>
        <w:rPr>
          <w:rFonts w:eastAsia="Aptos" w:cs="Calibri"/>
          <w:sz w:val="22"/>
          <w:szCs w:val="22"/>
          <w:lang w:val="hr-HR"/>
        </w:rPr>
      </w:pPr>
      <w:r w:rsidRPr="006232CC">
        <w:rPr>
          <w:rFonts w:eastAsia="Aptos" w:cs="Calibri"/>
          <w:sz w:val="22"/>
          <w:szCs w:val="22"/>
          <w:lang w:val="hr-HR"/>
        </w:rPr>
        <w:t>Ad.1.) ODLUKA</w:t>
      </w:r>
    </w:p>
    <w:p w14:paraId="21920797" w14:textId="77777777" w:rsidR="006232CC" w:rsidRPr="006232CC" w:rsidRDefault="006232CC" w:rsidP="006232CC">
      <w:pPr>
        <w:spacing w:line="276" w:lineRule="auto"/>
        <w:jc w:val="both"/>
        <w:rPr>
          <w:rFonts w:cs="Calibri"/>
          <w:sz w:val="22"/>
          <w:szCs w:val="22"/>
          <w:lang w:val="hr-HR"/>
        </w:rPr>
      </w:pPr>
      <w:r w:rsidRPr="006232CC">
        <w:rPr>
          <w:rFonts w:cs="Calibri"/>
          <w:sz w:val="22"/>
          <w:szCs w:val="22"/>
          <w:lang w:val="hr-HR"/>
        </w:rPr>
        <w:t>Upravno vijeće Hrvatskog prirodoslovnog muzeja usvojilo je Pravilnik o jednostavnoj nabavi Hrvatskog prirodoslovnog muzeja sukladno dobivenoj uputi nadležnog Gradskog ureda za financije i javnu nabavu i Odluci  o pravilima, uvjetima i postupcima jednostavne nabave za gradska upravna tijela Grada Zagreba od 9.07.2026. godine (Službeni glasnik Grada Zagreba 24/26) i Prijedlogu izmjena i dopuna navedene Odluke.</w:t>
      </w:r>
    </w:p>
    <w:p w14:paraId="3AFB8D8E" w14:textId="6B333153" w:rsidR="006232CC" w:rsidRPr="006232CC" w:rsidRDefault="006232CC" w:rsidP="006232CC">
      <w:pPr>
        <w:spacing w:after="0" w:line="276" w:lineRule="auto"/>
        <w:jc w:val="both"/>
        <w:rPr>
          <w:rFonts w:cs="Calibri"/>
          <w:sz w:val="22"/>
          <w:szCs w:val="22"/>
          <w:lang w:val="hr-HR"/>
        </w:rPr>
      </w:pPr>
      <w:r w:rsidRPr="006232CC">
        <w:rPr>
          <w:rFonts w:cs="Calibri"/>
          <w:sz w:val="22"/>
          <w:szCs w:val="22"/>
          <w:lang w:val="hr-HR"/>
        </w:rPr>
        <w:t>Ad.2.) ODLUKA</w:t>
      </w:r>
    </w:p>
    <w:p w14:paraId="3C7757F0" w14:textId="77777777" w:rsidR="006232CC" w:rsidRPr="006232CC" w:rsidRDefault="006232CC" w:rsidP="006232CC">
      <w:pPr>
        <w:spacing w:after="0" w:line="276" w:lineRule="auto"/>
        <w:jc w:val="both"/>
        <w:rPr>
          <w:rFonts w:cs="Calibri"/>
          <w:sz w:val="22"/>
          <w:szCs w:val="22"/>
          <w:lang w:val="hr-HR"/>
        </w:rPr>
      </w:pPr>
      <w:r w:rsidRPr="006232CC">
        <w:rPr>
          <w:rFonts w:cs="Calibri"/>
          <w:sz w:val="22"/>
          <w:szCs w:val="22"/>
          <w:lang w:val="hr-HR"/>
        </w:rPr>
        <w:t xml:space="preserve">Upravno vijeće usvojilo je prijedlog  odluke da se iznos procijenjene vrijednosti nabave za predmet nabave „Izrada modela i </w:t>
      </w:r>
      <w:proofErr w:type="spellStart"/>
      <w:r w:rsidRPr="006232CC">
        <w:rPr>
          <w:rFonts w:cs="Calibri"/>
          <w:sz w:val="22"/>
          <w:szCs w:val="22"/>
          <w:lang w:val="hr-HR"/>
        </w:rPr>
        <w:t>diorama</w:t>
      </w:r>
      <w:proofErr w:type="spellEnd"/>
      <w:r w:rsidRPr="006232CC">
        <w:rPr>
          <w:rFonts w:cs="Calibri"/>
          <w:sz w:val="22"/>
          <w:szCs w:val="22"/>
          <w:lang w:val="hr-HR"/>
        </w:rPr>
        <w:t xml:space="preserve"> za izložbu „</w:t>
      </w:r>
      <w:proofErr w:type="spellStart"/>
      <w:r w:rsidRPr="006232CC">
        <w:rPr>
          <w:rFonts w:cs="Calibri"/>
          <w:sz w:val="22"/>
          <w:szCs w:val="22"/>
          <w:lang w:val="hr-HR"/>
        </w:rPr>
        <w:t>Geoderma</w:t>
      </w:r>
      <w:proofErr w:type="spellEnd"/>
      <w:r w:rsidRPr="006232CC">
        <w:rPr>
          <w:rFonts w:cs="Calibri"/>
          <w:sz w:val="22"/>
          <w:szCs w:val="22"/>
          <w:lang w:val="hr-HR"/>
        </w:rPr>
        <w:t xml:space="preserve">“ procijenjena vrijednost bez PDV-a: 12.000,00 eura, odnosno 15.000,00 eura s PDV-om korigira na 26.000,00 eura bez PDV-a, odnosno 32.500,00 s PDV-om, te o pokretanju postupka predmetne nabave usluge „Izrada modela i </w:t>
      </w:r>
      <w:proofErr w:type="spellStart"/>
      <w:r w:rsidRPr="006232CC">
        <w:rPr>
          <w:rFonts w:cs="Calibri"/>
          <w:sz w:val="22"/>
          <w:szCs w:val="22"/>
          <w:lang w:val="hr-HR"/>
        </w:rPr>
        <w:t>diorama</w:t>
      </w:r>
      <w:proofErr w:type="spellEnd"/>
      <w:r w:rsidRPr="006232CC">
        <w:rPr>
          <w:rFonts w:cs="Calibri"/>
          <w:sz w:val="22"/>
          <w:szCs w:val="22"/>
          <w:lang w:val="hr-HR"/>
        </w:rPr>
        <w:t xml:space="preserve"> za izložbu „</w:t>
      </w:r>
      <w:proofErr w:type="spellStart"/>
      <w:r w:rsidRPr="006232CC">
        <w:rPr>
          <w:rFonts w:cs="Calibri"/>
          <w:sz w:val="22"/>
          <w:szCs w:val="22"/>
          <w:lang w:val="hr-HR"/>
        </w:rPr>
        <w:t>Geoderma</w:t>
      </w:r>
      <w:proofErr w:type="spellEnd"/>
      <w:r w:rsidRPr="006232CC">
        <w:rPr>
          <w:rFonts w:cs="Calibri"/>
          <w:sz w:val="22"/>
          <w:szCs w:val="22"/>
          <w:lang w:val="hr-HR"/>
        </w:rPr>
        <w:t>“ sa iznosom procijenjene vrijednosti od 26.000,00 odnosno 32.500,00 s PDV-om.</w:t>
      </w:r>
    </w:p>
    <w:p w14:paraId="47EF2550" w14:textId="77777777" w:rsidR="006232CC" w:rsidRPr="006232CC" w:rsidRDefault="006232CC" w:rsidP="006232CC">
      <w:pPr>
        <w:spacing w:line="276" w:lineRule="auto"/>
        <w:jc w:val="both"/>
        <w:rPr>
          <w:rFonts w:cs="Calibri"/>
          <w:sz w:val="22"/>
          <w:szCs w:val="22"/>
          <w:lang w:val="hr-HR"/>
        </w:rPr>
      </w:pPr>
    </w:p>
    <w:p w14:paraId="0449E2E4" w14:textId="77777777" w:rsidR="006232CC" w:rsidRPr="006232CC" w:rsidRDefault="006232CC" w:rsidP="006232CC">
      <w:pPr>
        <w:widowControl w:val="0"/>
        <w:tabs>
          <w:tab w:val="left" w:pos="927"/>
        </w:tabs>
        <w:autoSpaceDE w:val="0"/>
        <w:autoSpaceDN w:val="0"/>
        <w:spacing w:after="0"/>
        <w:jc w:val="both"/>
        <w:rPr>
          <w:rFonts w:eastAsia="Aptos" w:cs="Calibri"/>
          <w:sz w:val="22"/>
          <w:szCs w:val="22"/>
          <w:lang w:val="hr-HR"/>
        </w:rPr>
      </w:pPr>
    </w:p>
    <w:p w14:paraId="4AA167BB" w14:textId="77777777" w:rsidR="006232CC" w:rsidRPr="006232CC" w:rsidRDefault="006232CC" w:rsidP="006232CC">
      <w:pPr>
        <w:widowControl w:val="0"/>
        <w:tabs>
          <w:tab w:val="left" w:pos="927"/>
        </w:tabs>
        <w:autoSpaceDE w:val="0"/>
        <w:autoSpaceDN w:val="0"/>
        <w:spacing w:after="0"/>
        <w:jc w:val="both"/>
        <w:rPr>
          <w:rFonts w:eastAsia="Aptos" w:cs="Calibri"/>
          <w:sz w:val="22"/>
          <w:szCs w:val="22"/>
          <w:lang w:val="hr-HR"/>
        </w:rPr>
      </w:pPr>
    </w:p>
    <w:p w14:paraId="2D15515E" w14:textId="77777777" w:rsidR="006232CC" w:rsidRPr="006232CC" w:rsidRDefault="006232CC" w:rsidP="006232CC">
      <w:pPr>
        <w:widowControl w:val="0"/>
        <w:tabs>
          <w:tab w:val="left" w:pos="927"/>
        </w:tabs>
        <w:autoSpaceDE w:val="0"/>
        <w:autoSpaceDN w:val="0"/>
        <w:spacing w:after="0"/>
        <w:jc w:val="both"/>
        <w:rPr>
          <w:rFonts w:eastAsia="Aptos" w:cs="Calibri"/>
          <w:sz w:val="22"/>
          <w:szCs w:val="22"/>
          <w:lang w:val="hr-HR"/>
        </w:rPr>
      </w:pPr>
    </w:p>
    <w:p w14:paraId="10B8CFCA" w14:textId="77777777" w:rsidR="006232CC" w:rsidRPr="006232CC" w:rsidRDefault="006232CC" w:rsidP="006232CC">
      <w:pPr>
        <w:spacing w:after="0"/>
        <w:jc w:val="both"/>
        <w:rPr>
          <w:rFonts w:cs="Calibri"/>
          <w:color w:val="000000"/>
          <w:sz w:val="22"/>
          <w:szCs w:val="22"/>
          <w:lang w:val="hr-HR"/>
        </w:rPr>
      </w:pPr>
    </w:p>
    <w:p w14:paraId="5DDFF59A" w14:textId="77777777" w:rsidR="00BB26D8" w:rsidRPr="006232CC" w:rsidRDefault="00BB26D8" w:rsidP="006232CC">
      <w:pPr>
        <w:spacing w:after="0"/>
        <w:jc w:val="both"/>
        <w:rPr>
          <w:rFonts w:cs="Calibri"/>
          <w:sz w:val="22"/>
          <w:szCs w:val="22"/>
          <w:lang w:val="hr-HR"/>
        </w:rPr>
      </w:pPr>
    </w:p>
    <w:p w14:paraId="4EF5536F" w14:textId="77777777" w:rsidR="00BB26D8" w:rsidRPr="006232CC" w:rsidRDefault="00BB26D8" w:rsidP="006232CC">
      <w:pPr>
        <w:spacing w:after="0"/>
        <w:jc w:val="both"/>
        <w:rPr>
          <w:rFonts w:cs="Calibri"/>
          <w:sz w:val="22"/>
          <w:szCs w:val="22"/>
          <w:lang w:val="hr-HR"/>
        </w:rPr>
      </w:pPr>
    </w:p>
    <w:p w14:paraId="14CF5C5F" w14:textId="77777777" w:rsidR="00BB26D8" w:rsidRPr="006232CC" w:rsidRDefault="00BB26D8" w:rsidP="006232CC">
      <w:pPr>
        <w:jc w:val="both"/>
        <w:rPr>
          <w:sz w:val="22"/>
          <w:szCs w:val="22"/>
          <w:lang w:val="hr-HR"/>
        </w:rPr>
      </w:pPr>
    </w:p>
    <w:sectPr w:rsidR="00BB26D8" w:rsidRPr="006232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C52FC"/>
    <w:multiLevelType w:val="hybridMultilevel"/>
    <w:tmpl w:val="1D440FF8"/>
    <w:lvl w:ilvl="0" w:tplc="D50A849E">
      <w:numFmt w:val="bullet"/>
      <w:lvlText w:val="-"/>
      <w:lvlJc w:val="left"/>
      <w:pPr>
        <w:ind w:left="405" w:hanging="360"/>
      </w:pPr>
      <w:rPr>
        <w:rFonts w:ascii="Calibri" w:eastAsia="Aptos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C236588"/>
    <w:multiLevelType w:val="hybridMultilevel"/>
    <w:tmpl w:val="E2BCD7E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2788643">
    <w:abstractNumId w:val="0"/>
  </w:num>
  <w:num w:numId="2" w16cid:durableId="1088231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6D8"/>
    <w:rsid w:val="00000E6C"/>
    <w:rsid w:val="000F30B2"/>
    <w:rsid w:val="00612C6E"/>
    <w:rsid w:val="006232CC"/>
    <w:rsid w:val="00BB26D8"/>
    <w:rsid w:val="00D95085"/>
    <w:rsid w:val="00E90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8BA48"/>
  <w15:chartTrackingRefBased/>
  <w15:docId w15:val="{75605CAD-3B1E-486A-B9AA-22C7B8CF7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BB26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B26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B26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B26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B26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B26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B26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B26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B26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B26D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B26D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B26D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B26D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B26D8"/>
    <w:rPr>
      <w:rFonts w:eastAsiaTheme="majorEastAsia" w:cstheme="majorBidi"/>
      <w:color w:val="0F4761" w:themeColor="accent1" w:themeShade="BF"/>
      <w:lang w:val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B26D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B26D8"/>
    <w:rPr>
      <w:rFonts w:eastAsiaTheme="majorEastAsia" w:cstheme="majorBidi"/>
      <w:color w:val="595959" w:themeColor="text1" w:themeTint="A6"/>
      <w:lang w:val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B26D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B26D8"/>
    <w:rPr>
      <w:rFonts w:eastAsiaTheme="majorEastAsia" w:cstheme="majorBidi"/>
      <w:color w:val="272727" w:themeColor="text1" w:themeTint="D8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BB26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B26D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B26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B26D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BB26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B26D8"/>
    <w:rPr>
      <w:i/>
      <w:iCs/>
      <w:color w:val="404040" w:themeColor="text1" w:themeTint="BF"/>
      <w:lang w:val="en-US"/>
    </w:rPr>
  </w:style>
  <w:style w:type="paragraph" w:styleId="Odlomakpopisa">
    <w:name w:val="List Paragraph"/>
    <w:basedOn w:val="Normal"/>
    <w:uiPriority w:val="34"/>
    <w:qFormat/>
    <w:rsid w:val="00BB26D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B26D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B26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B26D8"/>
    <w:rPr>
      <w:i/>
      <w:iCs/>
      <w:color w:val="0F4761" w:themeColor="accent1" w:themeShade="BF"/>
      <w:lang w:val="en-US"/>
    </w:rPr>
  </w:style>
  <w:style w:type="character" w:styleId="Istaknutareferenca">
    <w:name w:val="Intense Reference"/>
    <w:basedOn w:val="Zadanifontodlomka"/>
    <w:uiPriority w:val="32"/>
    <w:qFormat/>
    <w:rsid w:val="00BB26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Špiljak</dc:creator>
  <cp:keywords/>
  <dc:description/>
  <cp:lastModifiedBy>Dunja Špiljak</cp:lastModifiedBy>
  <cp:revision>2</cp:revision>
  <dcterms:created xsi:type="dcterms:W3CDTF">2026-09-22T07:21:00Z</dcterms:created>
  <dcterms:modified xsi:type="dcterms:W3CDTF">2026-09-22T07:40:00Z</dcterms:modified>
</cp:coreProperties>
</file>