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5009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PRIRODOSLOVNI MUZE</w:t>
            </w:r>
            <w:r>
              <w:rPr>
                <w:rFonts w:ascii="Arial" w:eastAsia="Times New Roman" w:hAnsi="Arial" w:cs="Arial"/>
              </w:rPr>
              <w:t>J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DEMETROVA </w:t>
            </w:r>
            <w:r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1682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D1682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1682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2.2.202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D1682B">
      <w:pPr>
        <w:divId w:val="1482424848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SPREMAČ/IC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divId w:val="147477839"/>
        <w:rPr>
          <w:rFonts w:ascii="Arial" w:eastAsia="Times New Roman" w:hAnsi="Arial" w:cs="Arial"/>
          <w:sz w:val="20"/>
          <w:szCs w:val="20"/>
        </w:rPr>
      </w:pPr>
    </w:p>
    <w:p w:rsidR="00000000" w:rsidRDefault="00D1682B">
      <w:pPr>
        <w:outlineLvl w:val="3"/>
        <w:divId w:val="14747783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D1682B">
      <w:pPr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280155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zamjen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 smjen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2.2.202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10.2.202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</w:p>
    <w:p w:rsidR="00000000" w:rsidRDefault="00D1682B">
      <w:pPr>
        <w:outlineLvl w:val="3"/>
        <w:divId w:val="14747783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D1682B">
      <w:pPr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Završena osnovna škol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21153232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čl. 5. i 6. Pravilnika o unutarnjem ustrojstvu i načinu rada Hrvatskog prirodoslovnog muzeja (dalje u tekstu: Muzej, HPM) i Prethodne suglasnosti za zapošljavanje Grada Zagreba – Gradskog ureda za kulturu i civilno društvo KLASA: 611-01/25-015/1</w:t>
      </w:r>
      <w:r>
        <w:rPr>
          <w:rFonts w:ascii="Arial" w:eastAsia="Times New Roman" w:hAnsi="Arial" w:cs="Arial"/>
          <w:sz w:val="20"/>
          <w:szCs w:val="20"/>
        </w:rPr>
        <w:t>0, URBROJ: 251-08-32/005-24-38 od 18.12.2025.  Hrvatski prirodoslovni muzej raspisuje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JAVNI  NATJEČAJ</w:t>
      </w:r>
      <w:r>
        <w:rPr>
          <w:rFonts w:ascii="Arial" w:eastAsia="Times New Roman" w:hAnsi="Arial" w:cs="Arial"/>
          <w:sz w:val="20"/>
          <w:szCs w:val="20"/>
        </w:rPr>
        <w:br/>
        <w:t>za popunjavanje radnog mjesta</w:t>
      </w:r>
      <w:r>
        <w:rPr>
          <w:rFonts w:ascii="Arial" w:eastAsia="Times New Roman" w:hAnsi="Arial" w:cs="Arial"/>
          <w:sz w:val="20"/>
          <w:szCs w:val="20"/>
        </w:rPr>
        <w:br/>
        <w:t>1. NAZIV RADNOG MJESTA:</w:t>
      </w:r>
      <w:r>
        <w:rPr>
          <w:rFonts w:ascii="Arial" w:eastAsia="Times New Roman" w:hAnsi="Arial" w:cs="Arial"/>
          <w:sz w:val="20"/>
          <w:szCs w:val="20"/>
        </w:rPr>
        <w:br/>
        <w:t>1. SPREMAČ - 1 izvršitelj (m/ž) na određeno, puno radno vrijeme do povratka privremeno nesposobne z</w:t>
      </w:r>
      <w:r>
        <w:rPr>
          <w:rFonts w:ascii="Arial" w:eastAsia="Times New Roman" w:hAnsi="Arial" w:cs="Arial"/>
          <w:sz w:val="20"/>
          <w:szCs w:val="20"/>
        </w:rPr>
        <w:t>aposlenice (bolovanje) na rad</w:t>
      </w:r>
      <w:r>
        <w:rPr>
          <w:rFonts w:ascii="Arial" w:eastAsia="Times New Roman" w:hAnsi="Arial" w:cs="Arial"/>
          <w:sz w:val="20"/>
          <w:szCs w:val="20"/>
        </w:rPr>
        <w:br/>
        <w:t>1. UVJET RADNOG MJESTA:</w:t>
      </w:r>
      <w:r>
        <w:rPr>
          <w:rFonts w:ascii="Arial" w:eastAsia="Times New Roman" w:hAnsi="Arial" w:cs="Arial"/>
          <w:sz w:val="20"/>
          <w:szCs w:val="20"/>
        </w:rPr>
        <w:br/>
        <w:t>• Niža stručna sprema (NSS)</w:t>
      </w:r>
      <w:r>
        <w:rPr>
          <w:rFonts w:ascii="Arial" w:eastAsia="Times New Roman" w:hAnsi="Arial" w:cs="Arial"/>
          <w:sz w:val="20"/>
          <w:szCs w:val="20"/>
        </w:rPr>
        <w:br/>
        <w:t>1. OPIS RADNOG MJESTA: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Opis radnog mjesta: − posprema, održava red i čistoću izložbenih prostorija i namještaja, prostora čuvaonica građe, te radnih prostora Muzeja − održav</w:t>
      </w:r>
      <w:r>
        <w:rPr>
          <w:rFonts w:ascii="Arial" w:eastAsia="Times New Roman" w:hAnsi="Arial" w:cs="Arial"/>
          <w:sz w:val="20"/>
          <w:szCs w:val="20"/>
        </w:rPr>
        <w:t>a red i čistoću u svim ostalim prostorima Muzeja uključujući spremišta, stubišta i ulazne prostore, kao i dvorište Muzeja − po potrebi uz nalog i nadzor stručnog i pomoćnog stručnog osoblja obavlja sezonska čišćenja u čuvaonicama muzejske građe − brine o o</w:t>
      </w:r>
      <w:r>
        <w:rPr>
          <w:rFonts w:ascii="Arial" w:eastAsia="Times New Roman" w:hAnsi="Arial" w:cs="Arial"/>
          <w:sz w:val="20"/>
          <w:szCs w:val="20"/>
        </w:rPr>
        <w:t>pskrbljenosti, čuvanju i savjesnom trošenju materijala i pribora za čišćenje o čemu vodi odgovarajuću evidenciju − po potrebi radi na čuvanju izložbi, prodaji ulaznica, vrši interne i vanjske dostave i sl.</w:t>
      </w:r>
      <w:r>
        <w:rPr>
          <w:rFonts w:ascii="Arial" w:eastAsia="Times New Roman" w:hAnsi="Arial" w:cs="Arial"/>
          <w:sz w:val="20"/>
          <w:szCs w:val="20"/>
        </w:rPr>
        <w:br/>
        <w:t>Opis radnog mjesta dostupan je i na web stranici M</w:t>
      </w:r>
      <w:r>
        <w:rPr>
          <w:rFonts w:ascii="Arial" w:eastAsia="Times New Roman" w:hAnsi="Arial" w:cs="Arial"/>
          <w:sz w:val="20"/>
          <w:szCs w:val="20"/>
        </w:rPr>
        <w:t xml:space="preserve">uzeja uvidom u dokument pod nazivom Pravilnik o unutarnjem ustrojstvu i načinu rada s prilozima na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https://hpm.hr/hr/Muzej/Dokumenti</w:t>
        </w:r>
      </w:hyperlink>
      <w:r>
        <w:rPr>
          <w:rFonts w:ascii="Arial" w:eastAsia="Times New Roman" w:hAnsi="Arial" w:cs="Arial"/>
          <w:sz w:val="20"/>
          <w:szCs w:val="20"/>
        </w:rPr>
        <w:br/>
        <w:t>Način rada: rad u dvije smjene, povremeni rad vikendom.</w:t>
      </w:r>
      <w:r>
        <w:rPr>
          <w:rFonts w:ascii="Arial" w:eastAsia="Times New Roman" w:hAnsi="Arial" w:cs="Arial"/>
          <w:sz w:val="20"/>
          <w:szCs w:val="20"/>
        </w:rPr>
        <w:br/>
        <w:t xml:space="preserve">1. NAČIN PRIJAVE </w:t>
      </w:r>
      <w:r>
        <w:rPr>
          <w:rFonts w:ascii="Arial" w:eastAsia="Times New Roman" w:hAnsi="Arial" w:cs="Arial"/>
          <w:sz w:val="20"/>
          <w:szCs w:val="20"/>
        </w:rPr>
        <w:t>NA NATJEČAJ I POSEBNE ODREDBE: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 prijavi na natječaj trebaju biti naznačeni:</w:t>
      </w:r>
      <w:r>
        <w:rPr>
          <w:rFonts w:ascii="Arial" w:eastAsia="Times New Roman" w:hAnsi="Arial" w:cs="Arial"/>
          <w:sz w:val="20"/>
          <w:szCs w:val="20"/>
        </w:rPr>
        <w:br/>
        <w:t>• ime i prezime kandidata/kinje,</w:t>
      </w:r>
      <w:r>
        <w:rPr>
          <w:rFonts w:ascii="Arial" w:eastAsia="Times New Roman" w:hAnsi="Arial" w:cs="Arial"/>
          <w:sz w:val="20"/>
          <w:szCs w:val="20"/>
        </w:rPr>
        <w:br/>
        <w:t>• adresa stanovanja,</w:t>
      </w:r>
      <w:r>
        <w:rPr>
          <w:rFonts w:ascii="Arial" w:eastAsia="Times New Roman" w:hAnsi="Arial" w:cs="Arial"/>
          <w:sz w:val="20"/>
          <w:szCs w:val="20"/>
        </w:rPr>
        <w:br/>
        <w:t>• broj telefona,</w:t>
      </w:r>
      <w:r>
        <w:rPr>
          <w:rFonts w:ascii="Arial" w:eastAsia="Times New Roman" w:hAnsi="Arial" w:cs="Arial"/>
          <w:sz w:val="20"/>
          <w:szCs w:val="20"/>
        </w:rPr>
        <w:br/>
        <w:t>• e-mail adresa.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Prijavi na javni natječaj kandidati/kinje trebaju priložiti:</w:t>
      </w:r>
      <w:r>
        <w:rPr>
          <w:rFonts w:ascii="Arial" w:eastAsia="Times New Roman" w:hAnsi="Arial" w:cs="Arial"/>
          <w:sz w:val="20"/>
          <w:szCs w:val="20"/>
        </w:rPr>
        <w:br/>
        <w:t>• životopis</w:t>
      </w:r>
      <w:r>
        <w:rPr>
          <w:rFonts w:ascii="Arial" w:eastAsia="Times New Roman" w:hAnsi="Arial" w:cs="Arial"/>
          <w:sz w:val="20"/>
          <w:szCs w:val="20"/>
        </w:rPr>
        <w:br/>
        <w:t>• preslik svjedo</w:t>
      </w:r>
      <w:r>
        <w:rPr>
          <w:rFonts w:ascii="Arial" w:eastAsia="Times New Roman" w:hAnsi="Arial" w:cs="Arial"/>
          <w:sz w:val="20"/>
          <w:szCs w:val="20"/>
        </w:rPr>
        <w:t>džbe o završenom školovanju </w:t>
      </w:r>
      <w:r>
        <w:rPr>
          <w:rFonts w:ascii="Arial" w:eastAsia="Times New Roman" w:hAnsi="Arial" w:cs="Arial"/>
          <w:sz w:val="20"/>
          <w:szCs w:val="20"/>
        </w:rPr>
        <w:br/>
        <w:t>• uvjerenje o nekažnjavanju ne starije od šest mjeseci od dana završetka natječaja</w:t>
      </w:r>
      <w:r>
        <w:rPr>
          <w:rFonts w:ascii="Arial" w:eastAsia="Times New Roman" w:hAnsi="Arial" w:cs="Arial"/>
          <w:sz w:val="20"/>
          <w:szCs w:val="20"/>
        </w:rPr>
        <w:br/>
        <w:t>• potvrdu o prijašnjim zaposlenjima evidentiranim u matičnoj evidenciji HZMO-a ili elektronički zapis o istome ne stariji od mjesec dana od dana</w:t>
      </w:r>
      <w:r>
        <w:rPr>
          <w:rFonts w:ascii="Arial" w:eastAsia="Times New Roman" w:hAnsi="Arial" w:cs="Arial"/>
          <w:sz w:val="20"/>
          <w:szCs w:val="20"/>
        </w:rPr>
        <w:t xml:space="preserve"> završetka natječaja</w:t>
      </w:r>
      <w:r>
        <w:rPr>
          <w:rFonts w:ascii="Arial" w:eastAsia="Times New Roman" w:hAnsi="Arial" w:cs="Arial"/>
          <w:sz w:val="20"/>
          <w:szCs w:val="20"/>
        </w:rPr>
        <w:br/>
        <w:t>• preslik domovnice odnosno osobne iskaznice</w:t>
      </w:r>
      <w:r>
        <w:rPr>
          <w:rFonts w:ascii="Arial" w:eastAsia="Times New Roman" w:hAnsi="Arial" w:cs="Arial"/>
          <w:sz w:val="20"/>
          <w:szCs w:val="20"/>
        </w:rPr>
        <w:br/>
        <w:t>Traženi dokumenti dostavljaju se u neovjerenom presliku.</w:t>
      </w:r>
      <w:r>
        <w:rPr>
          <w:rFonts w:ascii="Arial" w:eastAsia="Times New Roman" w:hAnsi="Arial" w:cs="Arial"/>
          <w:sz w:val="20"/>
          <w:szCs w:val="20"/>
        </w:rPr>
        <w:br/>
        <w:t>Svi kandidati/kinje koji ostvaruju pravo prednosti prema posebnom zakonu dužni su u prijavi na natječaj pozvati se na to pravo, prilo</w:t>
      </w:r>
      <w:r>
        <w:rPr>
          <w:rFonts w:ascii="Arial" w:eastAsia="Times New Roman" w:hAnsi="Arial" w:cs="Arial"/>
          <w:sz w:val="20"/>
          <w:szCs w:val="20"/>
        </w:rPr>
        <w:t>žiti svu propisanu dokumentaciju sukladno posebnom zakonu na koji se pozivaju, te dokaz iz kojeg je vidljivo na koji način je prestao radni odnos kod posljednjeg poslodavca, te ostvaruju prednost u odnosu na ostale kandidate/kinje samo pod jednakim uvjetim</w:t>
      </w:r>
      <w:r>
        <w:rPr>
          <w:rFonts w:ascii="Arial" w:eastAsia="Times New Roman" w:hAnsi="Arial" w:cs="Arial"/>
          <w:sz w:val="20"/>
          <w:szCs w:val="20"/>
        </w:rPr>
        <w:t>a.</w:t>
      </w:r>
      <w:r>
        <w:rPr>
          <w:rFonts w:ascii="Arial" w:eastAsia="Times New Roman" w:hAnsi="Arial" w:cs="Arial"/>
          <w:sz w:val="20"/>
          <w:szCs w:val="20"/>
        </w:rPr>
        <w:br/>
        <w:t xml:space="preserve">Kandidat/kinja koji/a ostvaruje pravo prednosti prilikom zapošljavanja prema Zakonu o hrvatskim braniteljima iz Domovinskog rata i članovima njihovih obitelji (Narodne novine br. 121/17, 98/19, 84/21, 156/23), odnosno Zakona o civilnim stradalnicima iz </w:t>
      </w:r>
      <w:r>
        <w:rPr>
          <w:rFonts w:ascii="Arial" w:eastAsia="Times New Roman" w:hAnsi="Arial" w:cs="Arial"/>
          <w:sz w:val="20"/>
          <w:szCs w:val="20"/>
        </w:rPr>
        <w:t>Domovinskog rata (Narodne novine br. 84/21), dužan je uz prijavu na natječaj osim dokaza o ispunjavanju uvjeta iz natječaja, priložiti i sve propisane dokaze dostupne na poveznicama</w:t>
      </w:r>
      <w:r>
        <w:rPr>
          <w:rFonts w:ascii="Arial" w:eastAsia="Times New Roman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%202021.pdf</w:t>
        </w:r>
      </w:hyperlink>
      <w:r>
        <w:rPr>
          <w:rFonts w:ascii="Arial" w:eastAsia="Times New Roman" w:hAnsi="Arial" w:cs="Arial"/>
          <w:sz w:val="20"/>
          <w:szCs w:val="20"/>
        </w:rPr>
        <w:br/>
        <w:t> 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sImages/dokumenti/Nikola/popis%20dokaza%20za%20ostvarivanje%20prava%20prednosti%20pri%20zapo%C5%A1ljavanju-%20Zakon%20o%20civilnim%20stradalnicima%20iz%20DR.pdf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  <w:t xml:space="preserve">Kandidati/kinje koji se, sukladno Zakonu o profesionalnoj rehabilitaciji i zapošljavanju osoba </w:t>
      </w:r>
      <w:r>
        <w:rPr>
          <w:rFonts w:ascii="Arial" w:eastAsia="Times New Roman" w:hAnsi="Arial" w:cs="Arial"/>
          <w:sz w:val="20"/>
          <w:szCs w:val="20"/>
        </w:rPr>
        <w:t>s invaliditetom (Narodne novine, 157/13, 152/14, 39/18 i 32/20) pozivaju na pravo prednosti prilikom zapošljavanja, dužni su uz prijavu na natječaj, osim dokaza o ispunjavanju traženih uvjeta, priložiti i dokaz o utvrđenom statusu osobe s invaliditetom.</w:t>
      </w:r>
      <w:r>
        <w:rPr>
          <w:rFonts w:ascii="Arial" w:eastAsia="Times New Roman" w:hAnsi="Arial" w:cs="Arial"/>
          <w:sz w:val="20"/>
          <w:szCs w:val="20"/>
        </w:rPr>
        <w:br/>
        <w:t>Pr</w:t>
      </w:r>
      <w:r>
        <w:rPr>
          <w:rFonts w:ascii="Arial" w:eastAsia="Times New Roman" w:hAnsi="Arial" w:cs="Arial"/>
          <w:sz w:val="20"/>
          <w:szCs w:val="20"/>
        </w:rPr>
        <w:t>ijavom na natječaj kandidati/kinje su izričito suglasni da Hrvatski prirodoslovni muzej može koristiti, prikupljati i obrađivati njihove osobne podatke isključivo u svrhu provedbe ovog natječajnog postupka sukladno važećim propisima.</w:t>
      </w:r>
      <w:r>
        <w:rPr>
          <w:rFonts w:ascii="Arial" w:eastAsia="Times New Roman" w:hAnsi="Arial" w:cs="Arial"/>
          <w:sz w:val="20"/>
          <w:szCs w:val="20"/>
        </w:rPr>
        <w:br/>
        <w:t>Nepravovremene i nepot</w:t>
      </w:r>
      <w:r>
        <w:rPr>
          <w:rFonts w:ascii="Arial" w:eastAsia="Times New Roman" w:hAnsi="Arial" w:cs="Arial"/>
          <w:sz w:val="20"/>
          <w:szCs w:val="20"/>
        </w:rPr>
        <w:t>pune prijave neće se razmatrati.</w:t>
      </w:r>
      <w:r>
        <w:rPr>
          <w:rFonts w:ascii="Arial" w:eastAsia="Times New Roman" w:hAnsi="Arial" w:cs="Arial"/>
          <w:sz w:val="20"/>
          <w:szCs w:val="20"/>
        </w:rPr>
        <w:br/>
        <w:t>Na natječaj se pod ravnopravnim uvjetima mogu prijaviti osobe oba spola.</w:t>
      </w:r>
      <w:r>
        <w:rPr>
          <w:rFonts w:ascii="Arial" w:eastAsia="Times New Roman" w:hAnsi="Arial" w:cs="Arial"/>
          <w:sz w:val="20"/>
          <w:szCs w:val="20"/>
        </w:rPr>
        <w:br/>
        <w:t>Kandidat/tkinja koji/a nije podnio/podnijela pravovremenu i urednu prijavu ili ne ispunjava formalne uvjete natječaja ne smatra se kandidatom/kinjom p</w:t>
      </w:r>
      <w:r>
        <w:rPr>
          <w:rFonts w:ascii="Arial" w:eastAsia="Times New Roman" w:hAnsi="Arial" w:cs="Arial"/>
          <w:sz w:val="20"/>
          <w:szCs w:val="20"/>
        </w:rPr>
        <w:t>rijavljenim/om na natječaj.</w:t>
      </w:r>
      <w:r>
        <w:rPr>
          <w:rFonts w:ascii="Arial" w:eastAsia="Times New Roman" w:hAnsi="Arial" w:cs="Arial"/>
          <w:sz w:val="20"/>
          <w:szCs w:val="20"/>
        </w:rPr>
        <w:br/>
        <w:t xml:space="preserve">Pisane prijave s prilozima dostavljaju se u roku od 8 dana od objave natječaja na web stranici Muzeja i Hrvatskog zavoda za zapošljavanje, na adresu: Hrvatski prirodoslovni muzej, Zagreb, Demetrova 1, s naznakom: „Za natječaj – </w:t>
      </w:r>
      <w:r>
        <w:rPr>
          <w:rFonts w:ascii="Arial" w:eastAsia="Times New Roman" w:hAnsi="Arial" w:cs="Arial"/>
          <w:sz w:val="20"/>
          <w:szCs w:val="20"/>
        </w:rPr>
        <w:t>naziv radnog mjesta za koje se kandidat/kinja prijavljuje.“.</w:t>
      </w:r>
      <w:r>
        <w:rPr>
          <w:rFonts w:ascii="Arial" w:eastAsia="Times New Roman" w:hAnsi="Arial" w:cs="Arial"/>
          <w:sz w:val="20"/>
          <w:szCs w:val="20"/>
        </w:rPr>
        <w:br/>
        <w:t>Kandidat/kinje koji zadovoljavaju formalne uvjete natječaja bit će elektroničkom poštom obaviješteni o daljnjem tijeku selekcijskog postupka i o svim ostalim informacijama o tijeku natječajnog po</w:t>
      </w:r>
      <w:r>
        <w:rPr>
          <w:rFonts w:ascii="Arial" w:eastAsia="Times New Roman" w:hAnsi="Arial" w:cs="Arial"/>
          <w:sz w:val="20"/>
          <w:szCs w:val="20"/>
        </w:rPr>
        <w:t>stupka.</w:t>
      </w:r>
      <w:r>
        <w:rPr>
          <w:rFonts w:ascii="Arial" w:eastAsia="Times New Roman" w:hAnsi="Arial" w:cs="Arial"/>
          <w:sz w:val="20"/>
          <w:szCs w:val="20"/>
        </w:rPr>
        <w:br/>
        <w:t>Ako pozvani kandidat/kinja ne pristupi na poziv Muzeja, smatra se da je povukao/la prijavu na natječaj.</w:t>
      </w:r>
      <w:r>
        <w:rPr>
          <w:rFonts w:ascii="Arial" w:eastAsia="Times New Roman" w:hAnsi="Arial" w:cs="Arial"/>
          <w:sz w:val="20"/>
          <w:szCs w:val="20"/>
        </w:rPr>
        <w:br/>
        <w:t>O konačnom ishodu natječajnog postupka kandidati/kinje će biti obaviješteni objavom na mrežnoj stranici Muzeja u roku od 8 dana od donošenja odl</w:t>
      </w:r>
      <w:r>
        <w:rPr>
          <w:rFonts w:ascii="Arial" w:eastAsia="Times New Roman" w:hAnsi="Arial" w:cs="Arial"/>
          <w:sz w:val="20"/>
          <w:szCs w:val="20"/>
        </w:rPr>
        <w:t>uke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</w:p>
    <w:p w:rsidR="00000000" w:rsidRDefault="00D1682B">
      <w:pPr>
        <w:outlineLvl w:val="3"/>
        <w:divId w:val="14747783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D1682B">
      <w:pPr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HRVATSKI PRIRODOSLOVNI MUZE</w:t>
      </w:r>
      <w:r>
        <w:rPr>
          <w:rFonts w:ascii="Arial" w:eastAsia="Times New Roman" w:hAnsi="Arial" w:cs="Arial"/>
          <w:sz w:val="20"/>
          <w:szCs w:val="20"/>
        </w:rPr>
        <w:t>J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numPr>
          <w:ilvl w:val="0"/>
          <w:numId w:val="1"/>
        </w:numPr>
        <w:spacing w:before="100" w:beforeAutospacing="1" w:after="100" w:afterAutospacing="1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pismena zamolba: Demetrova 1, 10000 Zagreb </w:t>
      </w:r>
    </w:p>
    <w:p w:rsidR="00000000" w:rsidRDefault="00D1682B">
      <w:pPr>
        <w:numPr>
          <w:ilvl w:val="0"/>
          <w:numId w:val="1"/>
        </w:numPr>
        <w:spacing w:before="100" w:beforeAutospacing="1" w:after="100" w:afterAutospacing="1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info@hpm.hr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1682B">
      <w:pPr>
        <w:spacing w:before="30" w:after="30"/>
        <w:divId w:val="14747783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JELENA PALI</w:t>
            </w:r>
            <w:r>
              <w:rPr>
                <w:rFonts w:ascii="Arial" w:eastAsia="Times New Roman" w:hAnsi="Arial" w:cs="Arial"/>
                <w:b/>
                <w:bCs/>
              </w:rPr>
              <w:t>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1682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2.2.202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D1682B" w:rsidRDefault="00D1682B">
      <w:pPr>
        <w:spacing w:before="30" w:after="30"/>
        <w:rPr>
          <w:rFonts w:eastAsia="Times New Roman"/>
        </w:rPr>
      </w:pPr>
    </w:p>
    <w:sectPr w:rsidR="00D1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FB6"/>
    <w:multiLevelType w:val="multilevel"/>
    <w:tmpl w:val="F30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D0E75"/>
    <w:rsid w:val="008D0E75"/>
    <w:rsid w:val="00D1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E8EF532-E984-40BB-A39E-9F6144B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24848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47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pm.hr/hr/Muzej/Dokumen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p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2026-02-02T12:25:00Z</dcterms:created>
</cp:coreProperties>
</file>