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E5BA" w14:textId="4FE445BB" w:rsidR="00D805A3" w:rsidRDefault="006D78D4" w:rsidP="00851FCF">
      <w:pPr>
        <w:spacing w:after="0" w:line="276" w:lineRule="auto"/>
      </w:pPr>
      <w:r>
        <w:t>HRVATSKI PRIRODOSLOVNI MUZEJ</w:t>
      </w:r>
    </w:p>
    <w:p w14:paraId="44828209" w14:textId="094A263E" w:rsidR="006D78D4" w:rsidRDefault="006D78D4" w:rsidP="00851FCF">
      <w:pPr>
        <w:spacing w:after="0" w:line="276" w:lineRule="auto"/>
      </w:pPr>
      <w:r>
        <w:t>UPRAVNO VIJEĆE</w:t>
      </w:r>
    </w:p>
    <w:p w14:paraId="3B648F41" w14:textId="1BD88D90" w:rsidR="006D78D4" w:rsidRDefault="006D78D4" w:rsidP="00851FCF">
      <w:pPr>
        <w:spacing w:after="0" w:line="276" w:lineRule="auto"/>
      </w:pPr>
      <w:r>
        <w:t xml:space="preserve">Prilaz </w:t>
      </w:r>
      <w:proofErr w:type="spellStart"/>
      <w:r>
        <w:t>Gjure</w:t>
      </w:r>
      <w:proofErr w:type="spellEnd"/>
      <w:r>
        <w:t xml:space="preserve"> Deželića 30 ( privremena adresa)</w:t>
      </w:r>
    </w:p>
    <w:p w14:paraId="7D511327" w14:textId="3AE07E4A" w:rsidR="006D78D4" w:rsidRDefault="006D78D4" w:rsidP="00851FCF">
      <w:pPr>
        <w:spacing w:after="0" w:line="276" w:lineRule="auto"/>
      </w:pPr>
      <w:r>
        <w:t>ZAGREB</w:t>
      </w:r>
    </w:p>
    <w:p w14:paraId="717A1730" w14:textId="6628C972" w:rsidR="00797841" w:rsidRDefault="00797841" w:rsidP="00851FCF">
      <w:pPr>
        <w:spacing w:after="0" w:line="276" w:lineRule="auto"/>
      </w:pPr>
      <w:proofErr w:type="spellStart"/>
      <w:r>
        <w:t>Zgb</w:t>
      </w:r>
      <w:proofErr w:type="spellEnd"/>
      <w:r>
        <w:t>, 11.5.2023.</w:t>
      </w:r>
    </w:p>
    <w:p w14:paraId="33FA23D3" w14:textId="55B57D6C" w:rsidR="00797841" w:rsidRDefault="00797841" w:rsidP="00851FCF">
      <w:pPr>
        <w:spacing w:after="0" w:line="276" w:lineRule="auto"/>
      </w:pPr>
      <w:r>
        <w:t xml:space="preserve">Klasa: </w:t>
      </w:r>
      <w:r w:rsidR="00C20E3D">
        <w:t>612-05/23-01/01</w:t>
      </w:r>
    </w:p>
    <w:p w14:paraId="4FD6D348" w14:textId="704CB397" w:rsidR="00C20E3D" w:rsidRDefault="00C20E3D" w:rsidP="00851FCF">
      <w:pPr>
        <w:spacing w:after="0" w:line="276" w:lineRule="auto"/>
      </w:pPr>
      <w:proofErr w:type="spellStart"/>
      <w:r>
        <w:t>Urbroj</w:t>
      </w:r>
      <w:proofErr w:type="spellEnd"/>
      <w:r>
        <w:t>: 677-23-20</w:t>
      </w:r>
    </w:p>
    <w:p w14:paraId="390B1552" w14:textId="77777777" w:rsidR="006D78D4" w:rsidRDefault="006D78D4" w:rsidP="00851FCF">
      <w:pPr>
        <w:spacing w:after="0" w:line="276" w:lineRule="auto"/>
      </w:pPr>
    </w:p>
    <w:p w14:paraId="4E3D8DBC" w14:textId="742340AF" w:rsidR="006D78D4" w:rsidRDefault="006D78D4" w:rsidP="00851FCF">
      <w:pPr>
        <w:spacing w:after="0" w:line="276" w:lineRule="auto"/>
      </w:pPr>
      <w:r>
        <w:tab/>
      </w:r>
      <w:r>
        <w:tab/>
      </w:r>
      <w:r>
        <w:tab/>
      </w:r>
      <w:r>
        <w:tab/>
      </w:r>
    </w:p>
    <w:p w14:paraId="3C724B38" w14:textId="642787CD" w:rsidR="006D78D4" w:rsidRPr="00995118" w:rsidRDefault="006D78D4" w:rsidP="00851FCF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95118">
        <w:rPr>
          <w:b/>
          <w:bCs/>
        </w:rPr>
        <w:t xml:space="preserve">Z A P I S N I K </w:t>
      </w:r>
    </w:p>
    <w:p w14:paraId="7F6BF3C7" w14:textId="77777777" w:rsidR="006D78D4" w:rsidRDefault="006D78D4" w:rsidP="00851FCF">
      <w:pPr>
        <w:spacing w:after="0" w:line="276" w:lineRule="auto"/>
      </w:pPr>
    </w:p>
    <w:p w14:paraId="4A14C973" w14:textId="55D1A34C" w:rsidR="009E22D3" w:rsidRDefault="009E22D3" w:rsidP="00851FCF">
      <w:pPr>
        <w:spacing w:after="0" w:line="276" w:lineRule="auto"/>
      </w:pPr>
      <w:r>
        <w:t>Sa 18. sjednice Upravnog vijeća Hrvatskog prirodoslovnog muzeja održane putem elektroničke pošte dana 4.5.2023. godine s početkom u 13 sati.</w:t>
      </w:r>
    </w:p>
    <w:p w14:paraId="53C14538" w14:textId="77777777" w:rsidR="009E22D3" w:rsidRDefault="009E22D3" w:rsidP="00851FCF">
      <w:pPr>
        <w:spacing w:after="0" w:line="276" w:lineRule="auto"/>
      </w:pPr>
    </w:p>
    <w:p w14:paraId="173C87F8" w14:textId="61AF29C7" w:rsidR="00A2278D" w:rsidRDefault="00A2278D" w:rsidP="00851FCF">
      <w:pPr>
        <w:spacing w:after="0" w:line="276" w:lineRule="auto"/>
      </w:pPr>
      <w:r>
        <w:t>PRISUTNI putem e-maila:</w:t>
      </w:r>
    </w:p>
    <w:p w14:paraId="18DE8B25" w14:textId="595964C0" w:rsidR="004D7E94" w:rsidRDefault="00056D62" w:rsidP="00851FCF">
      <w:pPr>
        <w:spacing w:after="0" w:line="276" w:lineRule="auto"/>
      </w:pPr>
      <w:proofErr w:type="spellStart"/>
      <w:r>
        <w:t>Red.prof.art</w:t>
      </w:r>
      <w:proofErr w:type="spellEnd"/>
      <w:r>
        <w:t>. Vladimir Kasun</w:t>
      </w:r>
      <w:r w:rsidR="004D7E94">
        <w:t xml:space="preserve">, </w:t>
      </w:r>
      <w:proofErr w:type="spellStart"/>
      <w:r w:rsidR="004D7E94">
        <w:t>dipl.ing.arh</w:t>
      </w:r>
      <w:proofErr w:type="spellEnd"/>
      <w:r w:rsidR="004D7E94">
        <w:t>.</w:t>
      </w:r>
    </w:p>
    <w:p w14:paraId="6A6F478C" w14:textId="48838FE9" w:rsidR="004D7E94" w:rsidRDefault="004D7E94" w:rsidP="00851FCF">
      <w:pPr>
        <w:spacing w:after="0" w:line="276" w:lineRule="auto"/>
      </w:pPr>
      <w:r>
        <w:t>Prof.dr.sc. Goran Klobučar</w:t>
      </w:r>
    </w:p>
    <w:p w14:paraId="554FEC1F" w14:textId="100EAFF6" w:rsidR="004D7E94" w:rsidRDefault="004D7E94" w:rsidP="00851FCF">
      <w:pPr>
        <w:spacing w:after="0" w:line="276" w:lineRule="auto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</w:t>
      </w:r>
      <w:r w:rsidR="00876935">
        <w:t>ing.arh</w:t>
      </w:r>
      <w:proofErr w:type="spellEnd"/>
      <w:r w:rsidR="00876935">
        <w:t>./</w:t>
      </w:r>
      <w:proofErr w:type="spellStart"/>
      <w:r w:rsidR="00876935">
        <w:t>dipl.iur</w:t>
      </w:r>
      <w:proofErr w:type="spellEnd"/>
    </w:p>
    <w:p w14:paraId="59603D20" w14:textId="3FD524EE" w:rsidR="00876935" w:rsidRDefault="00876935" w:rsidP="00851FCF">
      <w:pPr>
        <w:spacing w:after="0" w:line="276" w:lineRule="auto"/>
      </w:pPr>
      <w:r>
        <w:t>Dr.sc. Martina Šašić Kljajo</w:t>
      </w:r>
    </w:p>
    <w:p w14:paraId="0679C56C" w14:textId="67341109" w:rsidR="00876935" w:rsidRDefault="00876935" w:rsidP="00851FCF">
      <w:pPr>
        <w:spacing w:after="0" w:line="276" w:lineRule="auto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dipl.ing.geol</w:t>
      </w:r>
      <w:proofErr w:type="spellEnd"/>
      <w:r>
        <w:t>.</w:t>
      </w:r>
    </w:p>
    <w:p w14:paraId="380DC0B9" w14:textId="77777777" w:rsidR="00876935" w:rsidRDefault="00876935" w:rsidP="00851FCF">
      <w:pPr>
        <w:spacing w:after="0" w:line="276" w:lineRule="auto"/>
      </w:pPr>
    </w:p>
    <w:p w14:paraId="05085596" w14:textId="3C77883F" w:rsidR="00876935" w:rsidRDefault="00876935" w:rsidP="00851FCF">
      <w:pPr>
        <w:spacing w:after="0" w:line="276" w:lineRule="auto"/>
      </w:pPr>
      <w:r>
        <w:t>Ostali prisutni:</w:t>
      </w:r>
    </w:p>
    <w:p w14:paraId="7456C608" w14:textId="3B640FFD" w:rsidR="00876935" w:rsidRDefault="006D5240" w:rsidP="00851FCF">
      <w:pPr>
        <w:spacing w:after="0" w:line="276" w:lineRule="auto"/>
      </w:pPr>
      <w:r>
        <w:t>Ravnateljica prof.dr.sc. Tatjana Vlahović</w:t>
      </w:r>
    </w:p>
    <w:p w14:paraId="3706F73C" w14:textId="12BBE334" w:rsidR="006D5240" w:rsidRDefault="006D5240" w:rsidP="00851FCF">
      <w:pPr>
        <w:spacing w:after="0" w:line="276" w:lineRule="auto"/>
      </w:pPr>
      <w:r>
        <w:t>Zamjenica ravnateljice dr.sc. Iva Mihoci</w:t>
      </w:r>
    </w:p>
    <w:p w14:paraId="462BDF82" w14:textId="77777777" w:rsidR="006D5240" w:rsidRDefault="006D5240" w:rsidP="00851FCF">
      <w:pPr>
        <w:spacing w:after="0" w:line="276" w:lineRule="auto"/>
      </w:pPr>
    </w:p>
    <w:p w14:paraId="20F7050A" w14:textId="7C716730" w:rsidR="006D5240" w:rsidRPr="00995118" w:rsidRDefault="006D5240" w:rsidP="00851FCF">
      <w:pPr>
        <w:spacing w:after="0" w:line="276" w:lineRule="auto"/>
        <w:rPr>
          <w:b/>
          <w:bCs/>
        </w:rPr>
      </w:pPr>
      <w:r w:rsidRPr="00995118">
        <w:rPr>
          <w:b/>
          <w:bCs/>
        </w:rPr>
        <w:t>DNEVNI RED:</w:t>
      </w:r>
    </w:p>
    <w:p w14:paraId="1F58F643" w14:textId="77777777" w:rsidR="008C71F0" w:rsidRDefault="008C71F0" w:rsidP="00851FCF">
      <w:pPr>
        <w:pStyle w:val="Odlomakpopisa"/>
        <w:numPr>
          <w:ilvl w:val="0"/>
          <w:numId w:val="1"/>
        </w:numPr>
        <w:spacing w:after="0" w:line="276" w:lineRule="auto"/>
        <w:jc w:val="both"/>
      </w:pPr>
      <w:r>
        <w:t>Donošenje Odluke za pokretanje postupka jednostavne javne nabave pod nazivom: Nabava entomoloških kutija za potrebe realizacije ugovora o dodjeli bespovratnih sredstava za operacije koje se financiraju iz Fonda solidarnosti Europske unije.</w:t>
      </w:r>
    </w:p>
    <w:p w14:paraId="6C7ECAC0" w14:textId="77777777" w:rsidR="008C71F0" w:rsidRDefault="008C71F0" w:rsidP="00851FCF">
      <w:pPr>
        <w:spacing w:after="0" w:line="276" w:lineRule="auto"/>
        <w:jc w:val="both"/>
      </w:pPr>
    </w:p>
    <w:p w14:paraId="1F9D73D6" w14:textId="2EEDEBAA" w:rsidR="008C71F0" w:rsidRDefault="008C71F0" w:rsidP="00851FCF">
      <w:pPr>
        <w:spacing w:after="0" w:line="276" w:lineRule="auto"/>
        <w:jc w:val="both"/>
      </w:pPr>
      <w:r>
        <w:t>Obrazloženje:</w:t>
      </w:r>
    </w:p>
    <w:p w14:paraId="1E3E0490" w14:textId="77777777" w:rsidR="00A7101E" w:rsidRPr="006021C9" w:rsidRDefault="00A7101E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</w:pPr>
      <w:r w:rsidRPr="006021C9">
        <w:t xml:space="preserve">Predmetna nabava se provodi radi nabave entomoloških kutija radi realizacije ugovora o dodjeli bespovratnih sredstava za operacije koje se financiraju iz Fonda solidarnosti Europske unije sklopljenog između Ministarstva kulture i medija Republike Hrvatske i Hrvatskog prirodoslovnog muzeja Ugovor br. 74-0011-21 „Provedba mjera zaštite zgrade i muzejske građe Hrvatskog prirodoslovnog muzeja“ uz </w:t>
      </w:r>
      <w:r w:rsidRPr="00970AC8">
        <w:t>sklopljene Dodatke</w:t>
      </w:r>
      <w:r>
        <w:t xml:space="preserve"> navedenom Ugovoru.</w:t>
      </w:r>
    </w:p>
    <w:p w14:paraId="4C41CB13" w14:textId="77777777" w:rsidR="00A7101E" w:rsidRPr="006021C9" w:rsidRDefault="00A7101E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</w:pPr>
      <w:r w:rsidRPr="006021C9">
        <w:t>Cjelokupna financijska sredstva za predmetnu nabavu su osigurana od strane Ministarstva kulture i medija Republike Hrvatske u okviru Fonda solidarnosti Europske unije s rokom dovršetka do 30.06.2023. godine.</w:t>
      </w:r>
    </w:p>
    <w:p w14:paraId="7D4F6202" w14:textId="4422B652" w:rsidR="008C71F0" w:rsidRDefault="00CE68C7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dogovoreno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elektroničke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pošte</w:t>
      </w:r>
      <w:proofErr w:type="spellEnd"/>
      <w:r>
        <w:rPr>
          <w:lang w:val="en-US"/>
        </w:rPr>
        <w:t xml:space="preserve"> u 1</w:t>
      </w:r>
      <w:r w:rsidR="0042077C">
        <w:rPr>
          <w:lang w:val="en-US"/>
        </w:rPr>
        <w:t xml:space="preserve">3 sati </w:t>
      </w:r>
      <w:proofErr w:type="spellStart"/>
      <w:r w:rsidR="0042077C">
        <w:rPr>
          <w:lang w:val="en-US"/>
        </w:rPr>
        <w:t>Upravno</w:t>
      </w:r>
      <w:proofErr w:type="spellEnd"/>
      <w:r w:rsidR="0042077C">
        <w:rPr>
          <w:lang w:val="en-US"/>
        </w:rPr>
        <w:t xml:space="preserve"> </w:t>
      </w:r>
      <w:proofErr w:type="spellStart"/>
      <w:r w:rsidR="0042077C">
        <w:rPr>
          <w:lang w:val="en-US"/>
        </w:rPr>
        <w:t>vijeće</w:t>
      </w:r>
      <w:proofErr w:type="spellEnd"/>
      <w:r w:rsidR="0042077C">
        <w:rPr>
          <w:lang w:val="en-US"/>
        </w:rPr>
        <w:t xml:space="preserve"> </w:t>
      </w:r>
      <w:proofErr w:type="spellStart"/>
      <w:r w:rsidR="003A766A">
        <w:rPr>
          <w:lang w:val="en-US"/>
        </w:rPr>
        <w:t>Hrvatsko</w:t>
      </w:r>
      <w:r w:rsidR="003D2B08">
        <w:rPr>
          <w:lang w:val="en-US"/>
        </w:rPr>
        <w:t>g</w:t>
      </w:r>
      <w:proofErr w:type="spellEnd"/>
      <w:r w:rsidR="003A766A">
        <w:rPr>
          <w:lang w:val="en-US"/>
        </w:rPr>
        <w:t xml:space="preserve"> </w:t>
      </w:r>
      <w:proofErr w:type="spellStart"/>
      <w:r w:rsidR="003A766A">
        <w:rPr>
          <w:lang w:val="en-US"/>
        </w:rPr>
        <w:t>prirodoslovnog</w:t>
      </w:r>
      <w:proofErr w:type="spellEnd"/>
      <w:r w:rsidR="003A766A">
        <w:rPr>
          <w:lang w:val="en-US"/>
        </w:rPr>
        <w:t xml:space="preserve"> </w:t>
      </w:r>
      <w:proofErr w:type="spellStart"/>
      <w:r w:rsidR="003D2B08">
        <w:rPr>
          <w:lang w:val="en-US"/>
        </w:rPr>
        <w:t>muzeja</w:t>
      </w:r>
      <w:proofErr w:type="spellEnd"/>
      <w:r w:rsidR="003D2B08">
        <w:rPr>
          <w:lang w:val="en-US"/>
        </w:rPr>
        <w:t xml:space="preserve"> </w:t>
      </w:r>
      <w:proofErr w:type="spellStart"/>
      <w:r w:rsidR="003D2B08">
        <w:rPr>
          <w:lang w:val="en-US"/>
        </w:rPr>
        <w:t>poslalo</w:t>
      </w:r>
      <w:proofErr w:type="spellEnd"/>
      <w:r w:rsidR="003D2B08">
        <w:rPr>
          <w:lang w:val="en-US"/>
        </w:rPr>
        <w:t xml:space="preserve"> je </w:t>
      </w:r>
      <w:proofErr w:type="spellStart"/>
      <w:r w:rsidR="003D2B08">
        <w:rPr>
          <w:lang w:val="en-US"/>
        </w:rPr>
        <w:t>svoje</w:t>
      </w:r>
      <w:proofErr w:type="spellEnd"/>
      <w:r w:rsidR="003D2B08">
        <w:rPr>
          <w:lang w:val="en-US"/>
        </w:rPr>
        <w:t xml:space="preserve"> </w:t>
      </w:r>
      <w:proofErr w:type="spellStart"/>
      <w:r w:rsidR="003D2B08">
        <w:rPr>
          <w:lang w:val="en-US"/>
        </w:rPr>
        <w:t>suglasnosti</w:t>
      </w:r>
      <w:proofErr w:type="spellEnd"/>
      <w:r w:rsidR="003D2B08">
        <w:rPr>
          <w:lang w:val="en-US"/>
        </w:rPr>
        <w:t xml:space="preserve"> </w:t>
      </w:r>
      <w:proofErr w:type="spellStart"/>
      <w:r w:rsidR="003D2B08">
        <w:rPr>
          <w:lang w:val="en-US"/>
        </w:rPr>
        <w:t>koje</w:t>
      </w:r>
      <w:proofErr w:type="spellEnd"/>
      <w:r w:rsidR="003D2B08">
        <w:rPr>
          <w:lang w:val="en-US"/>
        </w:rPr>
        <w:t xml:space="preserve"> se </w:t>
      </w:r>
      <w:proofErr w:type="spellStart"/>
      <w:r w:rsidR="003D2B08">
        <w:rPr>
          <w:lang w:val="en-US"/>
        </w:rPr>
        <w:t>prilažu</w:t>
      </w:r>
      <w:proofErr w:type="spellEnd"/>
      <w:r w:rsidR="003D2B08">
        <w:rPr>
          <w:lang w:val="en-US"/>
        </w:rPr>
        <w:t xml:space="preserve"> </w:t>
      </w:r>
      <w:proofErr w:type="spellStart"/>
      <w:r w:rsidR="003D2B08">
        <w:rPr>
          <w:lang w:val="en-US"/>
        </w:rPr>
        <w:t>ovom</w:t>
      </w:r>
      <w:proofErr w:type="spellEnd"/>
      <w:r w:rsidR="003D2B08">
        <w:rPr>
          <w:lang w:val="en-US"/>
        </w:rPr>
        <w:t xml:space="preserve"> </w:t>
      </w:r>
      <w:proofErr w:type="spellStart"/>
      <w:r w:rsidR="00AD0D46">
        <w:rPr>
          <w:lang w:val="en-US"/>
        </w:rPr>
        <w:t>Zapisniku</w:t>
      </w:r>
      <w:proofErr w:type="spellEnd"/>
      <w:r w:rsidR="00AD0D46">
        <w:rPr>
          <w:lang w:val="en-US"/>
        </w:rPr>
        <w:t xml:space="preserve"> </w:t>
      </w:r>
      <w:proofErr w:type="spellStart"/>
      <w:r w:rsidR="00AD0D46">
        <w:rPr>
          <w:lang w:val="en-US"/>
        </w:rPr>
        <w:t>te</w:t>
      </w:r>
      <w:proofErr w:type="spellEnd"/>
      <w:r w:rsidR="00AD0D46">
        <w:rPr>
          <w:lang w:val="en-US"/>
        </w:rPr>
        <w:t xml:space="preserve"> se </w:t>
      </w:r>
      <w:proofErr w:type="spellStart"/>
      <w:r w:rsidR="00AD0D46">
        <w:rPr>
          <w:lang w:val="en-US"/>
        </w:rPr>
        <w:t>donosi</w:t>
      </w:r>
      <w:proofErr w:type="spellEnd"/>
      <w:r w:rsidR="00AD0D46">
        <w:rPr>
          <w:lang w:val="en-US"/>
        </w:rPr>
        <w:t xml:space="preserve"> </w:t>
      </w:r>
      <w:proofErr w:type="spellStart"/>
      <w:r w:rsidR="00AD0D46">
        <w:rPr>
          <w:lang w:val="en-US"/>
        </w:rPr>
        <w:t>jednoglasno</w:t>
      </w:r>
      <w:proofErr w:type="spellEnd"/>
      <w:r w:rsidR="00AD0D46">
        <w:rPr>
          <w:lang w:val="en-US"/>
        </w:rPr>
        <w:t xml:space="preserve"> </w:t>
      </w:r>
      <w:proofErr w:type="spellStart"/>
      <w:r w:rsidR="00AD0D46">
        <w:rPr>
          <w:lang w:val="en-US"/>
        </w:rPr>
        <w:t>slijedeća</w:t>
      </w:r>
      <w:proofErr w:type="spellEnd"/>
    </w:p>
    <w:p w14:paraId="09AE2ECB" w14:textId="77777777" w:rsidR="00F60FAF" w:rsidRDefault="00AD0D46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879C5">
        <w:rPr>
          <w:lang w:val="en-US"/>
        </w:rPr>
        <w:t xml:space="preserve">   </w:t>
      </w:r>
    </w:p>
    <w:p w14:paraId="64D254B6" w14:textId="77777777" w:rsidR="00F60FAF" w:rsidRDefault="00F60FAF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  <w:rPr>
          <w:lang w:val="en-US"/>
        </w:rPr>
      </w:pPr>
    </w:p>
    <w:p w14:paraId="68777D74" w14:textId="2BB81021" w:rsidR="00AD0D46" w:rsidRPr="00EA047B" w:rsidRDefault="00F60FAF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  <w:rPr>
          <w:b/>
          <w:bCs/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90052">
        <w:rPr>
          <w:lang w:val="en-US"/>
        </w:rPr>
        <w:t xml:space="preserve">   </w:t>
      </w:r>
      <w:r w:rsidR="00D879C5">
        <w:rPr>
          <w:lang w:val="en-US"/>
        </w:rPr>
        <w:t xml:space="preserve">  </w:t>
      </w:r>
      <w:r w:rsidR="00AD0D46" w:rsidRPr="00EA047B">
        <w:rPr>
          <w:b/>
          <w:bCs/>
          <w:lang w:val="en-US"/>
        </w:rPr>
        <w:t>O D L U K A</w:t>
      </w:r>
    </w:p>
    <w:p w14:paraId="41AF60DF" w14:textId="77777777" w:rsidR="00187094" w:rsidRPr="00970AC8" w:rsidRDefault="00187094" w:rsidP="00851FCF">
      <w:pPr>
        <w:spacing w:after="240" w:line="276" w:lineRule="auto"/>
        <w:contextualSpacing/>
        <w:jc w:val="both"/>
      </w:pPr>
      <w:r w:rsidRPr="00970AC8">
        <w:t xml:space="preserve">Upravno vijeće daje suglasnost za pokretanje postupka jednostavne javne nabave pod nazivom: </w:t>
      </w:r>
      <w:r w:rsidRPr="00970AC8">
        <w:rPr>
          <w:b/>
        </w:rPr>
        <w:t xml:space="preserve">Nabava entomoloških kutija </w:t>
      </w:r>
      <w:r w:rsidRPr="006021C9">
        <w:rPr>
          <w:bCs/>
        </w:rPr>
        <w:t>za potrebe realizacije ugovora o dodjeli</w:t>
      </w:r>
      <w:r w:rsidRPr="00970AC8">
        <w:t xml:space="preserve"> bespovratnih sredstava za operacije koje se financiraju iz Fonda solidarnosti Europske unije sklopljenog između Ministarstva kulture i medija i Hrvatskog prirodoslovnog muzeja</w:t>
      </w:r>
      <w:r>
        <w:t>.</w:t>
      </w:r>
    </w:p>
    <w:p w14:paraId="0553349F" w14:textId="77777777" w:rsidR="00187094" w:rsidRPr="00970AC8" w:rsidRDefault="00187094" w:rsidP="00851FCF">
      <w:pPr>
        <w:spacing w:after="240" w:line="276" w:lineRule="auto"/>
        <w:contextualSpacing/>
        <w:jc w:val="both"/>
        <w:rPr>
          <w:bCs/>
        </w:rPr>
      </w:pPr>
      <w:r w:rsidRPr="00970AC8">
        <w:rPr>
          <w:bCs/>
        </w:rPr>
        <w:t>Procijenjena vrijednost nabave iznosi: 13.920,00 EUR (bez PDV-a).</w:t>
      </w:r>
    </w:p>
    <w:p w14:paraId="64166F35" w14:textId="77777777" w:rsidR="00187094" w:rsidRPr="00970AC8" w:rsidRDefault="00187094" w:rsidP="00851FCF">
      <w:pPr>
        <w:spacing w:after="240" w:line="276" w:lineRule="auto"/>
        <w:ind w:left="360"/>
        <w:contextualSpacing/>
        <w:jc w:val="both"/>
        <w:rPr>
          <w:bCs/>
        </w:rPr>
      </w:pPr>
    </w:p>
    <w:p w14:paraId="4BB53C59" w14:textId="77777777" w:rsidR="00187094" w:rsidRDefault="00187094" w:rsidP="00851FCF">
      <w:pPr>
        <w:spacing w:after="240" w:line="276" w:lineRule="auto"/>
        <w:contextualSpacing/>
        <w:jc w:val="both"/>
      </w:pPr>
      <w:r w:rsidRPr="00970AC8">
        <w:t xml:space="preserve">Ova odluka uputit će se Osnivaču Gradu Zagrebu putem Gradskog ureda za kulturu, međugradsku i međunarodnu suradnju i civilno društvo radi ishođenja prethodne suglasnosti za pokretanje i provođenje postupka </w:t>
      </w:r>
      <w:r>
        <w:t xml:space="preserve">jednostavne </w:t>
      </w:r>
      <w:r w:rsidRPr="00970AC8">
        <w:t>javne nabave iz stavka I. ove odluke.</w:t>
      </w:r>
    </w:p>
    <w:p w14:paraId="3CFB8DCC" w14:textId="77777777" w:rsidR="00520707" w:rsidRDefault="00520707" w:rsidP="00851FCF">
      <w:pPr>
        <w:spacing w:after="240" w:line="276" w:lineRule="auto"/>
        <w:ind w:left="360"/>
        <w:contextualSpacing/>
        <w:jc w:val="both"/>
      </w:pPr>
    </w:p>
    <w:p w14:paraId="3828E7CD" w14:textId="77777777" w:rsidR="00520707" w:rsidRDefault="00520707" w:rsidP="00851FCF">
      <w:pPr>
        <w:spacing w:after="240" w:line="276" w:lineRule="auto"/>
        <w:ind w:left="360"/>
        <w:contextualSpacing/>
        <w:jc w:val="both"/>
      </w:pPr>
    </w:p>
    <w:p w14:paraId="706B935F" w14:textId="77777777" w:rsidR="00DC5B51" w:rsidRDefault="00DC5B51" w:rsidP="00851FCF">
      <w:pPr>
        <w:spacing w:after="240" w:line="276" w:lineRule="auto"/>
        <w:ind w:left="360"/>
        <w:contextualSpacing/>
        <w:jc w:val="both"/>
      </w:pPr>
    </w:p>
    <w:p w14:paraId="59409444" w14:textId="13C16E76" w:rsidR="00DC5B51" w:rsidRDefault="00DC5B51" w:rsidP="00851FCF">
      <w:pPr>
        <w:spacing w:after="240" w:line="276" w:lineRule="auto"/>
        <w:contextualSpacing/>
        <w:jc w:val="both"/>
      </w:pPr>
      <w:r>
        <w:t xml:space="preserve">Zapisnik </w:t>
      </w:r>
      <w:r w:rsidR="006D178F">
        <w:t>sastavila:</w:t>
      </w:r>
    </w:p>
    <w:p w14:paraId="5C9C646E" w14:textId="77777777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1A37D651" w14:textId="0F60255D" w:rsidR="006D178F" w:rsidRDefault="006D178F" w:rsidP="00851FCF">
      <w:pPr>
        <w:spacing w:after="240" w:line="276" w:lineRule="auto"/>
        <w:contextualSpacing/>
        <w:jc w:val="both"/>
      </w:pPr>
      <w:r>
        <w:t xml:space="preserve">Dunja Špiljak, </w:t>
      </w:r>
      <w:proofErr w:type="spellStart"/>
      <w:r>
        <w:t>graf.ing</w:t>
      </w:r>
      <w:proofErr w:type="spellEnd"/>
      <w:r>
        <w:t>.</w:t>
      </w:r>
    </w:p>
    <w:p w14:paraId="11A1760F" w14:textId="77777777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3BCFF865" w14:textId="504517AA" w:rsidR="006D178F" w:rsidRDefault="006D178F" w:rsidP="00851FCF">
      <w:pPr>
        <w:spacing w:after="240" w:line="276" w:lineRule="auto"/>
        <w:ind w:left="36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Upravnog vijeća </w:t>
      </w:r>
    </w:p>
    <w:p w14:paraId="59B270B0" w14:textId="05A9C2FB" w:rsidR="006D178F" w:rsidRDefault="006D178F" w:rsidP="00851FCF">
      <w:pPr>
        <w:spacing w:after="240" w:line="276" w:lineRule="auto"/>
        <w:ind w:left="36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727A1AC4" w14:textId="77777777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0FB2D19A" w14:textId="1110E59B" w:rsidR="006D178F" w:rsidRDefault="006D178F" w:rsidP="00851FCF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2F52640C" w14:textId="5A1FCD39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7795DEE6" w14:textId="77777777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320DF3F3" w14:textId="77777777" w:rsidR="006D178F" w:rsidRDefault="006D178F" w:rsidP="00851FCF">
      <w:pPr>
        <w:spacing w:after="240" w:line="276" w:lineRule="auto"/>
        <w:ind w:left="360"/>
        <w:contextualSpacing/>
        <w:jc w:val="both"/>
      </w:pPr>
    </w:p>
    <w:p w14:paraId="31027FBD" w14:textId="76912ADD" w:rsidR="006D178F" w:rsidRDefault="006D178F" w:rsidP="00851FCF">
      <w:pPr>
        <w:spacing w:after="240" w:line="276" w:lineRule="auto"/>
        <w:ind w:left="36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6860920" w14:textId="77777777" w:rsidR="00520707" w:rsidRPr="00970AC8" w:rsidRDefault="00520707" w:rsidP="00851FCF">
      <w:pPr>
        <w:spacing w:after="240" w:line="276" w:lineRule="auto"/>
        <w:ind w:left="360"/>
        <w:contextualSpacing/>
        <w:jc w:val="both"/>
      </w:pPr>
    </w:p>
    <w:p w14:paraId="7B90359F" w14:textId="77777777" w:rsidR="00AD0D46" w:rsidRDefault="00AD0D46" w:rsidP="00851FCF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</w:pPr>
    </w:p>
    <w:p w14:paraId="38462C5B" w14:textId="77777777" w:rsidR="006D5240" w:rsidRDefault="006D5240" w:rsidP="00851FCF">
      <w:pPr>
        <w:spacing w:after="0" w:line="276" w:lineRule="auto"/>
      </w:pPr>
    </w:p>
    <w:p w14:paraId="081F7F32" w14:textId="77777777" w:rsidR="009E22D3" w:rsidRDefault="009E22D3" w:rsidP="00851FCF">
      <w:pPr>
        <w:spacing w:after="0" w:line="276" w:lineRule="auto"/>
      </w:pPr>
    </w:p>
    <w:sectPr w:rsidR="009E2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94A92"/>
    <w:multiLevelType w:val="hybridMultilevel"/>
    <w:tmpl w:val="2B2467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31075"/>
    <w:multiLevelType w:val="hybridMultilevel"/>
    <w:tmpl w:val="33802AC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1723">
    <w:abstractNumId w:val="0"/>
  </w:num>
  <w:num w:numId="2" w16cid:durableId="43440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D4"/>
    <w:rsid w:val="00056D62"/>
    <w:rsid w:val="00187094"/>
    <w:rsid w:val="003A766A"/>
    <w:rsid w:val="003D2B08"/>
    <w:rsid w:val="0042077C"/>
    <w:rsid w:val="004D7E94"/>
    <w:rsid w:val="00520707"/>
    <w:rsid w:val="006D178F"/>
    <w:rsid w:val="006D5240"/>
    <w:rsid w:val="006D78D4"/>
    <w:rsid w:val="00797841"/>
    <w:rsid w:val="00851FCF"/>
    <w:rsid w:val="00876935"/>
    <w:rsid w:val="008C71F0"/>
    <w:rsid w:val="00907297"/>
    <w:rsid w:val="00990052"/>
    <w:rsid w:val="00995118"/>
    <w:rsid w:val="009E22D3"/>
    <w:rsid w:val="00A2278D"/>
    <w:rsid w:val="00A7101E"/>
    <w:rsid w:val="00AD0D46"/>
    <w:rsid w:val="00BB23EA"/>
    <w:rsid w:val="00C20E3D"/>
    <w:rsid w:val="00CE68C7"/>
    <w:rsid w:val="00D805A3"/>
    <w:rsid w:val="00D879C5"/>
    <w:rsid w:val="00DC5B51"/>
    <w:rsid w:val="00EA047B"/>
    <w:rsid w:val="00F04847"/>
    <w:rsid w:val="00F60FAF"/>
    <w:rsid w:val="00F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5DFC"/>
  <w15:chartTrackingRefBased/>
  <w15:docId w15:val="{A46E03E6-ACF2-4AF2-B458-670E4E31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28</cp:revision>
  <cp:lastPrinted>2023-05-15T08:35:00Z</cp:lastPrinted>
  <dcterms:created xsi:type="dcterms:W3CDTF">2023-05-09T08:17:00Z</dcterms:created>
  <dcterms:modified xsi:type="dcterms:W3CDTF">2023-05-15T08:37:00Z</dcterms:modified>
</cp:coreProperties>
</file>